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D9E1" w14:textId="77777777" w:rsidR="00D120FB" w:rsidRPr="00D120FB" w:rsidRDefault="00D120FB" w:rsidP="00D120FB">
      <w:pPr>
        <w:tabs>
          <w:tab w:val="left" w:pos="9129"/>
        </w:tabs>
        <w:spacing w:before="85"/>
        <w:ind w:left="6963" w:right="147" w:firstLine="1831"/>
        <w:rPr>
          <w:sz w:val="16"/>
        </w:rPr>
      </w:pPr>
      <w:r>
        <w:rPr>
          <w:sz w:val="16"/>
        </w:rPr>
        <w:tab/>
      </w:r>
      <w:r w:rsidRPr="00D120FB">
        <w:rPr>
          <w:sz w:val="16"/>
        </w:rPr>
        <w:t>УТВЕРЖДЕНЫ</w:t>
      </w:r>
    </w:p>
    <w:p w14:paraId="16B357E5" w14:textId="77777777" w:rsidR="00D120FB" w:rsidRPr="00D120FB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D120FB">
        <w:rPr>
          <w:sz w:val="16"/>
        </w:rPr>
        <w:t>Протоколом Правления б/н</w:t>
      </w:r>
    </w:p>
    <w:p w14:paraId="793FA6C8" w14:textId="77777777" w:rsidR="00D120FB" w:rsidRPr="000B0EF8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D120FB">
        <w:rPr>
          <w:sz w:val="16"/>
        </w:rPr>
        <w:t>ООО «НКО «</w:t>
      </w:r>
      <w:r w:rsidRPr="000B0EF8">
        <w:rPr>
          <w:sz w:val="16"/>
        </w:rPr>
        <w:t>ЭЛЕКСИР»</w:t>
      </w:r>
    </w:p>
    <w:p w14:paraId="19EE4882" w14:textId="42DC43AA" w:rsidR="00C3765B" w:rsidRPr="000B0EF8" w:rsidRDefault="00D120FB" w:rsidP="00D120FB">
      <w:pPr>
        <w:tabs>
          <w:tab w:val="left" w:pos="9129"/>
        </w:tabs>
        <w:spacing w:before="85"/>
        <w:ind w:left="6963" w:right="147" w:firstLine="1831"/>
        <w:jc w:val="right"/>
        <w:rPr>
          <w:sz w:val="16"/>
        </w:rPr>
      </w:pPr>
      <w:r w:rsidRPr="000B0EF8">
        <w:rPr>
          <w:sz w:val="16"/>
        </w:rPr>
        <w:t>от «</w:t>
      </w:r>
      <w:r w:rsidR="000B0EF8" w:rsidRPr="000B0EF8">
        <w:rPr>
          <w:sz w:val="16"/>
        </w:rPr>
        <w:t>17</w:t>
      </w:r>
      <w:r w:rsidRPr="000B0EF8">
        <w:rPr>
          <w:sz w:val="16"/>
        </w:rPr>
        <w:t xml:space="preserve">» </w:t>
      </w:r>
      <w:r w:rsidR="000B0EF8" w:rsidRPr="000B0EF8">
        <w:rPr>
          <w:sz w:val="16"/>
        </w:rPr>
        <w:t>декабря</w:t>
      </w:r>
      <w:r w:rsidRPr="000B0EF8">
        <w:rPr>
          <w:sz w:val="16"/>
        </w:rPr>
        <w:t xml:space="preserve"> 2024 г.</w:t>
      </w:r>
    </w:p>
    <w:p w14:paraId="656074D2" w14:textId="03836658" w:rsidR="003A2F00" w:rsidRPr="003A2F00" w:rsidRDefault="003A2F00" w:rsidP="003A2F00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0B0EF8">
        <w:rPr>
          <w:sz w:val="16"/>
        </w:rPr>
        <w:t xml:space="preserve">Вступают в силу с </w:t>
      </w:r>
      <w:r w:rsidR="008D0375" w:rsidRPr="000B0EF8">
        <w:rPr>
          <w:sz w:val="16"/>
        </w:rPr>
        <w:t>2</w:t>
      </w:r>
      <w:r w:rsidR="00BA3C85">
        <w:rPr>
          <w:sz w:val="16"/>
        </w:rPr>
        <w:t>8</w:t>
      </w:r>
      <w:bookmarkStart w:id="0" w:name="_GoBack"/>
      <w:bookmarkEnd w:id="0"/>
      <w:r w:rsidRPr="000B0EF8">
        <w:rPr>
          <w:sz w:val="16"/>
        </w:rPr>
        <w:t xml:space="preserve"> </w:t>
      </w:r>
      <w:r w:rsidR="000B0EF8" w:rsidRPr="000B0EF8">
        <w:rPr>
          <w:sz w:val="16"/>
        </w:rPr>
        <w:t>декабря</w:t>
      </w:r>
      <w:r w:rsidRPr="000B0EF8">
        <w:rPr>
          <w:sz w:val="16"/>
        </w:rPr>
        <w:t xml:space="preserve"> 2024г</w:t>
      </w:r>
      <w:r w:rsidRPr="000B0EF8">
        <w:rPr>
          <w:sz w:val="24"/>
        </w:rPr>
        <w:t>.</w:t>
      </w:r>
    </w:p>
    <w:p w14:paraId="406E9513" w14:textId="77777777" w:rsidR="00C3765B" w:rsidRDefault="00C3765B" w:rsidP="00C3765B">
      <w:pPr>
        <w:spacing w:before="85"/>
        <w:ind w:left="6963" w:right="147" w:firstLine="1831"/>
        <w:jc w:val="right"/>
        <w:rPr>
          <w:sz w:val="16"/>
        </w:rPr>
      </w:pPr>
    </w:p>
    <w:p w14:paraId="6D59CC3F" w14:textId="77777777" w:rsidR="00F624FC" w:rsidRDefault="00DB4E5C">
      <w:pPr>
        <w:ind w:left="7981" w:right="145" w:firstLine="861"/>
        <w:jc w:val="right"/>
        <w:rPr>
          <w:sz w:val="16"/>
        </w:rPr>
      </w:pPr>
      <w:r>
        <w:rPr>
          <w:sz w:val="16"/>
        </w:rPr>
        <w:t>.</w:t>
      </w:r>
    </w:p>
    <w:p w14:paraId="28FD7EA1" w14:textId="77777777" w:rsidR="00F624FC" w:rsidRDefault="00DB4E5C">
      <w:pPr>
        <w:spacing w:before="182"/>
        <w:ind w:left="86"/>
        <w:jc w:val="center"/>
        <w:rPr>
          <w:b/>
          <w:sz w:val="20"/>
        </w:rPr>
      </w:pPr>
      <w:r>
        <w:rPr>
          <w:b/>
          <w:spacing w:val="-2"/>
          <w:sz w:val="20"/>
        </w:rPr>
        <w:t>ТАРИФЫ</w:t>
      </w:r>
    </w:p>
    <w:p w14:paraId="1FEFB624" w14:textId="77777777" w:rsidR="00F624FC" w:rsidRDefault="00F624FC">
      <w:pPr>
        <w:pStyle w:val="BodyText"/>
        <w:spacing w:before="0"/>
        <w:rPr>
          <w:b/>
        </w:rPr>
      </w:pPr>
    </w:p>
    <w:p w14:paraId="4A2B39C7" w14:textId="77777777" w:rsidR="00F624FC" w:rsidRDefault="00DB4E5C">
      <w:pPr>
        <w:ind w:left="83"/>
        <w:jc w:val="center"/>
        <w:rPr>
          <w:b/>
          <w:sz w:val="20"/>
        </w:rPr>
      </w:pPr>
      <w:r>
        <w:rPr>
          <w:b/>
          <w:spacing w:val="-2"/>
          <w:sz w:val="20"/>
        </w:rPr>
        <w:t>КОМИССИОННОГО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ВОЗНАГРАЖДЕНИЯ</w:t>
      </w:r>
    </w:p>
    <w:p w14:paraId="775451B2" w14:textId="77777777" w:rsidR="00F624FC" w:rsidRDefault="00DB4E5C">
      <w:pPr>
        <w:spacing w:before="1"/>
        <w:ind w:left="2745" w:right="2658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СЧЕТОВ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ПОРУЧЕНИЙ </w:t>
      </w:r>
      <w:r>
        <w:rPr>
          <w:b/>
          <w:spacing w:val="-2"/>
          <w:sz w:val="20"/>
        </w:rPr>
        <w:t>БАНКОВ-РЕСПОНДЕНТОВ</w:t>
      </w:r>
    </w:p>
    <w:p w14:paraId="78CF01A9" w14:textId="77777777" w:rsidR="00F624FC" w:rsidRDefault="00DB4E5C">
      <w:pPr>
        <w:ind w:left="2769" w:right="2678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РОССИЙСКИХ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РУБЛЯХ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ИНОСТРАННОЙ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ВАЛЮТЕ </w:t>
      </w:r>
      <w:r w:rsidR="007D1122">
        <w:rPr>
          <w:b/>
          <w:sz w:val="20"/>
        </w:rPr>
        <w:t>ООО «НКО «ЭЛЕКСИР»</w:t>
      </w:r>
    </w:p>
    <w:p w14:paraId="387FB518" w14:textId="77777777" w:rsidR="00F624FC" w:rsidRDefault="00F624FC">
      <w:pPr>
        <w:pStyle w:val="BodyText"/>
        <w:spacing w:before="0"/>
        <w:rPr>
          <w:b/>
        </w:rPr>
      </w:pPr>
    </w:p>
    <w:p w14:paraId="16532792" w14:textId="77777777" w:rsidR="00F624FC" w:rsidRDefault="00F624FC">
      <w:pPr>
        <w:pStyle w:val="BodyText"/>
        <w:spacing w:before="10"/>
        <w:rPr>
          <w:b/>
        </w:rPr>
      </w:pPr>
    </w:p>
    <w:p w14:paraId="0F21DB51" w14:textId="77777777" w:rsidR="00F624FC" w:rsidRDefault="00DB4E5C">
      <w:pPr>
        <w:pStyle w:val="ListParagraph"/>
        <w:numPr>
          <w:ilvl w:val="0"/>
          <w:numId w:val="14"/>
        </w:numPr>
        <w:tabs>
          <w:tab w:val="left" w:pos="2855"/>
        </w:tabs>
        <w:ind w:hanging="566"/>
        <w:jc w:val="left"/>
        <w:rPr>
          <w:b/>
          <w:sz w:val="20"/>
        </w:rPr>
      </w:pPr>
      <w:r>
        <w:rPr>
          <w:b/>
          <w:sz w:val="20"/>
        </w:rPr>
        <w:t>ОТКРЫТИЕ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ВЕДЕНИЕ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КОРРЕСПОНДЕНТСКОГО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СЧЕТА</w:t>
      </w:r>
    </w:p>
    <w:p w14:paraId="20E76CA6" w14:textId="77777777" w:rsidR="00F624FC" w:rsidRDefault="00F624FC">
      <w:pPr>
        <w:pStyle w:val="BodyText"/>
        <w:spacing w:before="11"/>
        <w:rPr>
          <w:b/>
          <w:sz w:val="10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67"/>
        <w:gridCol w:w="4731"/>
      </w:tblGrid>
      <w:tr w:rsidR="00F624FC" w14:paraId="442A287F" w14:textId="77777777">
        <w:trPr>
          <w:trHeight w:val="462"/>
        </w:trPr>
        <w:tc>
          <w:tcPr>
            <w:tcW w:w="852" w:type="dxa"/>
            <w:shd w:val="clear" w:color="auto" w:fill="F1F1F1"/>
          </w:tcPr>
          <w:p w14:paraId="693FD4F3" w14:textId="77777777" w:rsidR="00F624FC" w:rsidRDefault="00DB4E5C">
            <w:pPr>
              <w:pStyle w:val="TableParagraph"/>
              <w:spacing w:line="228" w:lineRule="exact"/>
              <w:ind w:left="347" w:right="192" w:firstLine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767" w:type="dxa"/>
            <w:shd w:val="clear" w:color="auto" w:fill="F1F1F1"/>
          </w:tcPr>
          <w:p w14:paraId="50D95467" w14:textId="77777777" w:rsidR="00F624FC" w:rsidRDefault="00DB4E5C">
            <w:pPr>
              <w:pStyle w:val="TableParagraph"/>
              <w:spacing w:before="110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731" w:type="dxa"/>
            <w:shd w:val="clear" w:color="auto" w:fill="F1F1F1"/>
          </w:tcPr>
          <w:p w14:paraId="3C87E35D" w14:textId="77777777" w:rsidR="00F624FC" w:rsidRDefault="00DB4E5C">
            <w:pPr>
              <w:pStyle w:val="TableParagraph"/>
              <w:spacing w:before="110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A8115C" w14:paraId="25EE3E19" w14:textId="77777777" w:rsidTr="00134C1A">
        <w:trPr>
          <w:trHeight w:val="398"/>
        </w:trPr>
        <w:tc>
          <w:tcPr>
            <w:tcW w:w="852" w:type="dxa"/>
            <w:vMerge w:val="restart"/>
          </w:tcPr>
          <w:p w14:paraId="20607571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2F8639B5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4B609D6F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4848C81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7C0F2141" w14:textId="77777777" w:rsidR="00A8115C" w:rsidRPr="001043CC" w:rsidRDefault="00A8115C" w:rsidP="001043CC">
            <w:pPr>
              <w:pStyle w:val="TableParagraph"/>
              <w:spacing w:before="27"/>
              <w:ind w:left="0"/>
              <w:jc w:val="center"/>
              <w:rPr>
                <w:sz w:val="20"/>
              </w:rPr>
            </w:pPr>
            <w:r w:rsidRPr="001043CC">
              <w:rPr>
                <w:sz w:val="20"/>
              </w:rPr>
              <w:t>1.1</w:t>
            </w:r>
          </w:p>
        </w:tc>
        <w:tc>
          <w:tcPr>
            <w:tcW w:w="4767" w:type="dxa"/>
          </w:tcPr>
          <w:p w14:paraId="6B7BA622" w14:textId="77777777" w:rsidR="00A8115C" w:rsidRPr="00A8115C" w:rsidRDefault="00A8115C" w:rsidP="00134C1A">
            <w:pPr>
              <w:pStyle w:val="TableParagraph"/>
              <w:spacing w:before="59"/>
              <w:ind w:left="249"/>
              <w:rPr>
                <w:b/>
                <w:sz w:val="20"/>
              </w:rPr>
            </w:pPr>
            <w:r w:rsidRPr="00A8115C">
              <w:rPr>
                <w:b/>
                <w:spacing w:val="-2"/>
                <w:sz w:val="20"/>
              </w:rPr>
              <w:t>Открытие</w:t>
            </w:r>
            <w:r w:rsidRPr="00A8115C">
              <w:rPr>
                <w:b/>
                <w:spacing w:val="9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корреспондентских</w:t>
            </w:r>
            <w:r w:rsidRPr="00A8115C">
              <w:rPr>
                <w:b/>
                <w:spacing w:val="11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счетов</w:t>
            </w:r>
          </w:p>
        </w:tc>
        <w:tc>
          <w:tcPr>
            <w:tcW w:w="4731" w:type="dxa"/>
          </w:tcPr>
          <w:p w14:paraId="01A1595F" w14:textId="77777777"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:rsidRPr="00BD7000" w14:paraId="0928F475" w14:textId="77777777" w:rsidTr="00134C1A">
        <w:trPr>
          <w:trHeight w:val="333"/>
        </w:trPr>
        <w:tc>
          <w:tcPr>
            <w:tcW w:w="852" w:type="dxa"/>
            <w:vMerge/>
          </w:tcPr>
          <w:p w14:paraId="3FD0FB7B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4F4C7E14" w14:textId="77777777" w:rsidR="00A8115C" w:rsidRDefault="00A8115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Российских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рублях</w:t>
            </w:r>
          </w:p>
        </w:tc>
        <w:tc>
          <w:tcPr>
            <w:tcW w:w="4731" w:type="dxa"/>
          </w:tcPr>
          <w:p w14:paraId="448DA613" w14:textId="77777777" w:rsidR="00A8115C" w:rsidRPr="00BD7000" w:rsidRDefault="00A8115C" w:rsidP="00A811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 </w:t>
            </w:r>
            <w:r w:rsidRPr="00BD7000">
              <w:rPr>
                <w:sz w:val="20"/>
              </w:rPr>
              <w:t xml:space="preserve">000 </w:t>
            </w:r>
            <w:r>
              <w:rPr>
                <w:sz w:val="20"/>
              </w:rPr>
              <w:t>RUB</w:t>
            </w:r>
          </w:p>
        </w:tc>
      </w:tr>
      <w:tr w:rsidR="00A8115C" w14:paraId="21D07A61" w14:textId="77777777" w:rsidTr="00134C1A">
        <w:trPr>
          <w:trHeight w:val="520"/>
        </w:trPr>
        <w:tc>
          <w:tcPr>
            <w:tcW w:w="852" w:type="dxa"/>
            <w:vMerge/>
          </w:tcPr>
          <w:p w14:paraId="0336DFE9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6B3891FC" w14:textId="77777777" w:rsidR="00A8115C" w:rsidRDefault="00A8115C" w:rsidP="00A811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 xml:space="preserve">В Иностранной валюте </w:t>
            </w:r>
          </w:p>
        </w:tc>
        <w:tc>
          <w:tcPr>
            <w:tcW w:w="4731" w:type="dxa"/>
          </w:tcPr>
          <w:p w14:paraId="74454E0F" w14:textId="77777777" w:rsidR="00A8115C" w:rsidRDefault="00A8115C" w:rsidP="00A8115C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14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</w:p>
        </w:tc>
      </w:tr>
      <w:tr w:rsidR="000334D7" w14:paraId="5A507056" w14:textId="77777777">
        <w:trPr>
          <w:trHeight w:val="398"/>
        </w:trPr>
        <w:tc>
          <w:tcPr>
            <w:tcW w:w="852" w:type="dxa"/>
            <w:vMerge w:val="restart"/>
          </w:tcPr>
          <w:p w14:paraId="55F3A87D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7F93A7A9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5E93FFF2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6ECEC300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0D1BB9E9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7BB7CA20" w14:textId="77777777"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14:paraId="54D22D74" w14:textId="77777777" w:rsidR="000334D7" w:rsidRDefault="000334D7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14:paraId="1E26907D" w14:textId="77777777" w:rsidR="000334D7" w:rsidRDefault="000334D7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767" w:type="dxa"/>
          </w:tcPr>
          <w:p w14:paraId="4881BA9D" w14:textId="77777777" w:rsidR="000334D7" w:rsidRPr="00A8115C" w:rsidRDefault="000334D7">
            <w:pPr>
              <w:pStyle w:val="TableParagraph"/>
              <w:spacing w:before="59"/>
              <w:ind w:left="249"/>
              <w:rPr>
                <w:b/>
                <w:sz w:val="20"/>
              </w:rPr>
            </w:pPr>
            <w:r w:rsidRPr="00A8115C">
              <w:rPr>
                <w:b/>
                <w:spacing w:val="-12"/>
                <w:sz w:val="20"/>
              </w:rPr>
              <w:t xml:space="preserve"> </w:t>
            </w:r>
            <w:r w:rsidRPr="00A8115C">
              <w:rPr>
                <w:b/>
                <w:sz w:val="20"/>
              </w:rPr>
              <w:t>Ведение</w:t>
            </w:r>
            <w:r w:rsidRPr="00A8115C">
              <w:rPr>
                <w:b/>
                <w:spacing w:val="-9"/>
                <w:sz w:val="20"/>
              </w:rPr>
              <w:t xml:space="preserve"> </w:t>
            </w:r>
            <w:r w:rsidRPr="00A8115C">
              <w:rPr>
                <w:b/>
                <w:sz w:val="20"/>
              </w:rPr>
              <w:t>корреспондентского</w:t>
            </w:r>
            <w:r w:rsidRPr="00A8115C">
              <w:rPr>
                <w:b/>
                <w:spacing w:val="-11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счета:</w:t>
            </w:r>
          </w:p>
        </w:tc>
        <w:tc>
          <w:tcPr>
            <w:tcW w:w="4731" w:type="dxa"/>
          </w:tcPr>
          <w:p w14:paraId="33E10382" w14:textId="77777777" w:rsidR="000334D7" w:rsidRDefault="000334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334D7" w14:paraId="53E7539C" w14:textId="77777777" w:rsidTr="00507E98">
        <w:trPr>
          <w:trHeight w:val="333"/>
        </w:trPr>
        <w:tc>
          <w:tcPr>
            <w:tcW w:w="852" w:type="dxa"/>
            <w:vMerge/>
          </w:tcPr>
          <w:p w14:paraId="5AF2727A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221E86FE" w14:textId="77777777" w:rsidR="000334D7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рубль</w:t>
            </w:r>
          </w:p>
        </w:tc>
        <w:tc>
          <w:tcPr>
            <w:tcW w:w="4731" w:type="dxa"/>
          </w:tcPr>
          <w:p w14:paraId="082D7B7E" w14:textId="77777777" w:rsidR="000334D7" w:rsidRPr="00BD7000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BD7000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 </w:t>
            </w:r>
            <w:r w:rsidRPr="00BD7000">
              <w:rPr>
                <w:sz w:val="20"/>
              </w:rPr>
              <w:t xml:space="preserve">000 </w:t>
            </w:r>
            <w:r>
              <w:rPr>
                <w:sz w:val="20"/>
              </w:rPr>
              <w:t>RUB,</w:t>
            </w:r>
            <w:r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236AFD69" w14:textId="77777777" w:rsidTr="00507E98">
        <w:trPr>
          <w:trHeight w:val="520"/>
        </w:trPr>
        <w:tc>
          <w:tcPr>
            <w:tcW w:w="852" w:type="dxa"/>
            <w:vMerge/>
          </w:tcPr>
          <w:p w14:paraId="6C7F6268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6DEF2EB5" w14:textId="77777777"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31" w:type="dxa"/>
          </w:tcPr>
          <w:p w14:paraId="0BDFCA92" w14:textId="77777777" w:rsidR="000334D7" w:rsidRDefault="000334D7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>150,00</w:t>
            </w:r>
            <w:r>
              <w:rPr>
                <w:spacing w:val="-14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  <w:r w:rsidR="001043CC" w:rsidRPr="00A8115C">
              <w:rPr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68241269" w14:textId="77777777" w:rsidTr="00507E98">
        <w:trPr>
          <w:trHeight w:val="366"/>
        </w:trPr>
        <w:tc>
          <w:tcPr>
            <w:tcW w:w="852" w:type="dxa"/>
            <w:vMerge/>
          </w:tcPr>
          <w:p w14:paraId="5A886BBA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3E999C75" w14:textId="77777777"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31" w:type="dxa"/>
          </w:tcPr>
          <w:p w14:paraId="2613FED6" w14:textId="77777777" w:rsidR="000334D7" w:rsidRDefault="000334D7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z w:val="20"/>
              </w:rPr>
              <w:t>150,00</w:t>
            </w:r>
            <w:r>
              <w:rPr>
                <w:spacing w:val="-9"/>
                <w:sz w:val="20"/>
              </w:rPr>
              <w:t xml:space="preserve"> </w:t>
            </w:r>
            <w:r w:rsidR="001043CC">
              <w:rPr>
                <w:sz w:val="20"/>
              </w:rPr>
              <w:t>EUR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6595C2D7" w14:textId="77777777" w:rsidTr="00507E98">
        <w:trPr>
          <w:trHeight w:val="366"/>
        </w:trPr>
        <w:tc>
          <w:tcPr>
            <w:tcW w:w="852" w:type="dxa"/>
            <w:vMerge/>
          </w:tcPr>
          <w:p w14:paraId="4AE3289A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0799695A" w14:textId="77777777"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31" w:type="dxa"/>
          </w:tcPr>
          <w:p w14:paraId="236B4729" w14:textId="77777777" w:rsidR="000334D7" w:rsidRDefault="005E55BF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RUB,</w:t>
            </w:r>
            <w:r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277B3F3D" w14:textId="77777777" w:rsidTr="00507E98">
        <w:trPr>
          <w:trHeight w:val="366"/>
        </w:trPr>
        <w:tc>
          <w:tcPr>
            <w:tcW w:w="852" w:type="dxa"/>
            <w:vMerge/>
          </w:tcPr>
          <w:p w14:paraId="3D608EDE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3C55AF8B" w14:textId="77777777" w:rsidR="000334D7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31" w:type="dxa"/>
          </w:tcPr>
          <w:p w14:paraId="3E3C399E" w14:textId="77777777" w:rsidR="000334D7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0334D7">
              <w:rPr>
                <w:sz w:val="20"/>
              </w:rPr>
              <w:t>000</w:t>
            </w:r>
            <w:r w:rsidR="000334D7">
              <w:rPr>
                <w:spacing w:val="-5"/>
                <w:sz w:val="20"/>
              </w:rPr>
              <w:t xml:space="preserve"> </w:t>
            </w:r>
            <w:r w:rsidR="000334D7">
              <w:rPr>
                <w:sz w:val="20"/>
              </w:rPr>
              <w:t>RUB,</w:t>
            </w:r>
            <w:r w:rsidR="000334D7"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586EAE42" w14:textId="77777777" w:rsidTr="00507E98">
        <w:trPr>
          <w:trHeight w:val="369"/>
        </w:trPr>
        <w:tc>
          <w:tcPr>
            <w:tcW w:w="852" w:type="dxa"/>
            <w:vMerge/>
          </w:tcPr>
          <w:p w14:paraId="3E35BCA9" w14:textId="77777777"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2E936D65" w14:textId="77777777" w:rsidR="000334D7" w:rsidRPr="00F167C1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31" w:type="dxa"/>
          </w:tcPr>
          <w:p w14:paraId="68D898E6" w14:textId="77777777" w:rsidR="000334D7" w:rsidRPr="00F167C1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0334D7" w:rsidRPr="00F167C1">
              <w:rPr>
                <w:sz w:val="20"/>
              </w:rPr>
              <w:t>000</w:t>
            </w:r>
            <w:r w:rsidR="000334D7" w:rsidRPr="00F167C1">
              <w:rPr>
                <w:spacing w:val="-5"/>
                <w:sz w:val="20"/>
              </w:rPr>
              <w:t xml:space="preserve"> </w:t>
            </w:r>
            <w:r w:rsidR="000334D7" w:rsidRPr="00F167C1">
              <w:rPr>
                <w:sz w:val="20"/>
              </w:rPr>
              <w:t>RUB,</w:t>
            </w:r>
            <w:r w:rsidR="000334D7" w:rsidRPr="00F167C1"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601806B3" w14:textId="77777777" w:rsidTr="00507E98">
        <w:trPr>
          <w:trHeight w:val="369"/>
        </w:trPr>
        <w:tc>
          <w:tcPr>
            <w:tcW w:w="852" w:type="dxa"/>
            <w:vMerge/>
          </w:tcPr>
          <w:p w14:paraId="291FF9BD" w14:textId="77777777" w:rsidR="000334D7" w:rsidRDefault="000334D7" w:rsidP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14:paraId="4ABC8061" w14:textId="77777777" w:rsidR="000334D7" w:rsidRDefault="000334D7" w:rsidP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31" w:type="dxa"/>
          </w:tcPr>
          <w:p w14:paraId="3C95F656" w14:textId="77777777" w:rsidR="000334D7" w:rsidRDefault="00414274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1 0</w:t>
            </w:r>
            <w:r w:rsidR="000334D7">
              <w:rPr>
                <w:sz w:val="20"/>
              </w:rPr>
              <w:t>00</w:t>
            </w:r>
            <w:r w:rsidR="000334D7" w:rsidRPr="00A8115C">
              <w:rPr>
                <w:sz w:val="20"/>
              </w:rPr>
              <w:t xml:space="preserve"> </w:t>
            </w:r>
            <w:r w:rsidR="000334D7">
              <w:rPr>
                <w:sz w:val="20"/>
              </w:rPr>
              <w:t>RUB,</w:t>
            </w:r>
            <w:r w:rsidR="000334D7" w:rsidRPr="00A8115C">
              <w:rPr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14:paraId="2123097A" w14:textId="77777777">
        <w:trPr>
          <w:trHeight w:val="520"/>
        </w:trPr>
        <w:tc>
          <w:tcPr>
            <w:tcW w:w="852" w:type="dxa"/>
          </w:tcPr>
          <w:p w14:paraId="14C5E97B" w14:textId="77777777" w:rsidR="000334D7" w:rsidRDefault="000334D7" w:rsidP="000334D7">
            <w:pPr>
              <w:pStyle w:val="TableParagraph"/>
              <w:spacing w:before="14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767" w:type="dxa"/>
          </w:tcPr>
          <w:p w14:paraId="079ACF1B" w14:textId="77777777" w:rsidR="000334D7" w:rsidRDefault="000334D7" w:rsidP="000334D7">
            <w:pPr>
              <w:pStyle w:val="TableParagraph"/>
              <w:spacing w:before="40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корреспондентского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заявлению владельца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</w:p>
        </w:tc>
        <w:tc>
          <w:tcPr>
            <w:tcW w:w="4731" w:type="dxa"/>
          </w:tcPr>
          <w:p w14:paraId="5907F3DB" w14:textId="77777777" w:rsidR="000334D7" w:rsidRDefault="000334D7" w:rsidP="000334D7">
            <w:pPr>
              <w:pStyle w:val="TableParagraph"/>
              <w:spacing w:before="57"/>
              <w:ind w:left="250"/>
              <w:rPr>
                <w:sz w:val="20"/>
              </w:rPr>
            </w:pPr>
            <w:r w:rsidRPr="00A8115C">
              <w:rPr>
                <w:sz w:val="20"/>
              </w:rPr>
              <w:t>Бесплатно</w:t>
            </w:r>
          </w:p>
        </w:tc>
      </w:tr>
      <w:tr w:rsidR="000334D7" w14:paraId="46A65B9F" w14:textId="77777777">
        <w:trPr>
          <w:trHeight w:val="517"/>
        </w:trPr>
        <w:tc>
          <w:tcPr>
            <w:tcW w:w="852" w:type="dxa"/>
          </w:tcPr>
          <w:p w14:paraId="582F5CE5" w14:textId="77777777" w:rsidR="000334D7" w:rsidRDefault="000334D7" w:rsidP="000334D7">
            <w:pPr>
              <w:pStyle w:val="TableParagraph"/>
              <w:spacing w:before="14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767" w:type="dxa"/>
          </w:tcPr>
          <w:p w14:paraId="2C0B9349" w14:textId="77777777" w:rsidR="000334D7" w:rsidRDefault="000334D7" w:rsidP="000334D7">
            <w:pPr>
              <w:pStyle w:val="TableParagraph"/>
              <w:spacing w:before="38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корреспондентов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клиентов</w:t>
            </w:r>
          </w:p>
        </w:tc>
        <w:tc>
          <w:tcPr>
            <w:tcW w:w="4731" w:type="dxa"/>
          </w:tcPr>
          <w:p w14:paraId="531E260B" w14:textId="77777777" w:rsidR="000334D7" w:rsidRDefault="000334D7" w:rsidP="000334D7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</w:tr>
      <w:tr w:rsidR="000334D7" w14:paraId="1BB5ACCD" w14:textId="77777777">
        <w:trPr>
          <w:trHeight w:val="798"/>
        </w:trPr>
        <w:tc>
          <w:tcPr>
            <w:tcW w:w="852" w:type="dxa"/>
          </w:tcPr>
          <w:p w14:paraId="7715C49D" w14:textId="77777777" w:rsidR="000334D7" w:rsidRDefault="000334D7" w:rsidP="000334D7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14:paraId="1924C3C8" w14:textId="77777777" w:rsidR="000334D7" w:rsidRDefault="000334D7" w:rsidP="000334D7">
            <w:pPr>
              <w:pStyle w:val="TableParagraph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767" w:type="dxa"/>
          </w:tcPr>
          <w:p w14:paraId="3277962A" w14:textId="77777777" w:rsidR="000334D7" w:rsidRDefault="000334D7" w:rsidP="000334D7">
            <w:pPr>
              <w:pStyle w:val="TableParagraph"/>
              <w:spacing w:before="165" w:line="304" w:lineRule="auto"/>
              <w:ind w:left="360" w:hanging="111"/>
              <w:rPr>
                <w:sz w:val="20"/>
              </w:rPr>
            </w:pP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Подкрепление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корреспондентского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счета внешним платежом (для USD, EUR).</w:t>
            </w:r>
          </w:p>
        </w:tc>
        <w:tc>
          <w:tcPr>
            <w:tcW w:w="4731" w:type="dxa"/>
          </w:tcPr>
          <w:p w14:paraId="30C8A02D" w14:textId="77777777" w:rsidR="000334D7" w:rsidRDefault="000334D7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0,08%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зачисления</w:t>
            </w:r>
          </w:p>
        </w:tc>
      </w:tr>
      <w:tr w:rsidR="000334D7" w14:paraId="62D9CD53" w14:textId="77777777">
        <w:trPr>
          <w:trHeight w:val="1041"/>
        </w:trPr>
        <w:tc>
          <w:tcPr>
            <w:tcW w:w="852" w:type="dxa"/>
          </w:tcPr>
          <w:p w14:paraId="23B2EEC5" w14:textId="77777777" w:rsidR="000334D7" w:rsidRDefault="000334D7" w:rsidP="000334D7">
            <w:pPr>
              <w:pStyle w:val="TableParagraph"/>
              <w:spacing w:before="172"/>
              <w:ind w:left="0"/>
              <w:rPr>
                <w:b/>
                <w:sz w:val="20"/>
              </w:rPr>
            </w:pPr>
          </w:p>
          <w:p w14:paraId="227EBB2F" w14:textId="77777777" w:rsidR="000334D7" w:rsidRDefault="000334D7" w:rsidP="000334D7">
            <w:pPr>
              <w:pStyle w:val="TableParagraph"/>
              <w:ind w:left="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4767" w:type="dxa"/>
          </w:tcPr>
          <w:p w14:paraId="72DFB5B7" w14:textId="77777777" w:rsidR="000334D7" w:rsidRDefault="000334D7" w:rsidP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выписок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корреспондентским счетам и кредитовых авизо банкам - </w:t>
            </w:r>
            <w:r>
              <w:rPr>
                <w:spacing w:val="-2"/>
                <w:sz w:val="20"/>
              </w:rPr>
              <w:t>респондентам</w:t>
            </w:r>
          </w:p>
          <w:p w14:paraId="0B4B1DCD" w14:textId="77777777" w:rsidR="000334D7" w:rsidRDefault="000334D7" w:rsidP="000334D7">
            <w:pPr>
              <w:pStyle w:val="TableParagraph"/>
              <w:spacing w:before="57" w:line="215" w:lineRule="exact"/>
              <w:ind w:left="249"/>
              <w:rPr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регламентированным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каналам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4731" w:type="dxa"/>
          </w:tcPr>
          <w:p w14:paraId="5BC2FFBD" w14:textId="77777777" w:rsidR="000334D7" w:rsidRDefault="000334D7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</w:tr>
    </w:tbl>
    <w:p w14:paraId="58A6D6EC" w14:textId="77777777" w:rsidR="00F624FC" w:rsidRDefault="00F624FC">
      <w:pPr>
        <w:spacing w:before="1" w:line="183" w:lineRule="exact"/>
        <w:ind w:left="100"/>
        <w:rPr>
          <w:sz w:val="16"/>
        </w:rPr>
      </w:pPr>
    </w:p>
    <w:p w14:paraId="138FF98C" w14:textId="77777777" w:rsidR="00F624FC" w:rsidRDefault="00DB4E5C">
      <w:pPr>
        <w:ind w:left="100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Валюта, приобретенная в </w:t>
      </w:r>
      <w:r w:rsidR="00B45A4C">
        <w:rPr>
          <w:sz w:val="16"/>
        </w:rPr>
        <w:t>ООО «НКО «ЭЛЕКСИР»</w:t>
      </w:r>
      <w:r>
        <w:rPr>
          <w:sz w:val="16"/>
        </w:rPr>
        <w:t xml:space="preserve"> и зачисленная</w:t>
      </w:r>
      <w:r>
        <w:rPr>
          <w:spacing w:val="-1"/>
          <w:sz w:val="16"/>
        </w:rPr>
        <w:t xml:space="preserve"> </w:t>
      </w:r>
      <w:r>
        <w:rPr>
          <w:sz w:val="16"/>
        </w:rPr>
        <w:t>на корсчет банка корреспондента в расчете не участвует. За клиентские поступления комиссия не взимается.</w:t>
      </w:r>
    </w:p>
    <w:p w14:paraId="15653339" w14:textId="77777777" w:rsidR="00F624FC" w:rsidRDefault="00F624FC">
      <w:pPr>
        <w:rPr>
          <w:sz w:val="16"/>
        </w:rPr>
        <w:sectPr w:rsidR="00F624FC">
          <w:headerReference w:type="default" r:id="rId8"/>
          <w:type w:val="continuous"/>
          <w:pgSz w:w="11920" w:h="16860"/>
          <w:pgMar w:top="1080" w:right="700" w:bottom="280" w:left="500" w:header="560" w:footer="0" w:gutter="0"/>
          <w:pgNumType w:start="1"/>
          <w:cols w:space="720"/>
        </w:sectPr>
      </w:pPr>
    </w:p>
    <w:p w14:paraId="666AD07F" w14:textId="77777777" w:rsidR="00F624FC" w:rsidRDefault="00F624FC">
      <w:pPr>
        <w:pStyle w:val="BodyText"/>
        <w:rPr>
          <w:sz w:val="7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67"/>
        <w:gridCol w:w="4731"/>
      </w:tblGrid>
      <w:tr w:rsidR="00F624FC" w14:paraId="6B2490E6" w14:textId="77777777">
        <w:trPr>
          <w:trHeight w:val="979"/>
        </w:trPr>
        <w:tc>
          <w:tcPr>
            <w:tcW w:w="852" w:type="dxa"/>
          </w:tcPr>
          <w:p w14:paraId="2ACD7A38" w14:textId="77777777" w:rsidR="00F624FC" w:rsidRDefault="00F624FC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14:paraId="27D68745" w14:textId="77777777" w:rsidR="00F624FC" w:rsidRDefault="00DB4E5C">
            <w:pPr>
              <w:pStyle w:val="TableParagraph"/>
              <w:spacing w:before="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4767" w:type="dxa"/>
          </w:tcPr>
          <w:p w14:paraId="6C101C22" w14:textId="3919DD63" w:rsidR="00F624FC" w:rsidRPr="00F167C1" w:rsidRDefault="00DB4E5C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F167C1">
              <w:rPr>
                <w:sz w:val="20"/>
              </w:rPr>
              <w:t>Направление</w:t>
            </w:r>
            <w:r w:rsidRPr="00F167C1">
              <w:rPr>
                <w:spacing w:val="34"/>
                <w:sz w:val="20"/>
              </w:rPr>
              <w:t xml:space="preserve"> </w:t>
            </w:r>
            <w:r w:rsidRPr="00F167C1">
              <w:rPr>
                <w:sz w:val="20"/>
              </w:rPr>
              <w:t>выписок</w:t>
            </w:r>
            <w:r w:rsidRPr="00F167C1">
              <w:rPr>
                <w:spacing w:val="-12"/>
                <w:sz w:val="20"/>
              </w:rPr>
              <w:t xml:space="preserve"> </w:t>
            </w:r>
            <w:r w:rsidRPr="00F167C1">
              <w:rPr>
                <w:sz w:val="20"/>
              </w:rPr>
              <w:t>по</w:t>
            </w:r>
            <w:r w:rsidRPr="00F167C1">
              <w:rPr>
                <w:spacing w:val="-9"/>
                <w:sz w:val="20"/>
              </w:rPr>
              <w:t xml:space="preserve"> </w:t>
            </w:r>
            <w:r w:rsidRPr="00F167C1">
              <w:rPr>
                <w:sz w:val="20"/>
              </w:rPr>
              <w:t xml:space="preserve">корреспондентским счетам и кредитовых авизо </w:t>
            </w:r>
            <w:r w:rsidRPr="00F167C1">
              <w:rPr>
                <w:b/>
                <w:sz w:val="20"/>
              </w:rPr>
              <w:t xml:space="preserve">повторно </w:t>
            </w:r>
            <w:r w:rsidRPr="00F167C1">
              <w:rPr>
                <w:sz w:val="20"/>
              </w:rPr>
              <w:t>по просьбе банка- респондента (по системам</w:t>
            </w:r>
            <w:r w:rsidR="00514340">
              <w:rPr>
                <w:sz w:val="20"/>
              </w:rPr>
              <w:t>:</w:t>
            </w:r>
          </w:p>
          <w:p w14:paraId="41143BCA" w14:textId="60B68E8B" w:rsidR="00F624FC" w:rsidRPr="00F167C1" w:rsidRDefault="00DB4E5C" w:rsidP="00514340">
            <w:pPr>
              <w:pStyle w:val="TableParagraph"/>
              <w:spacing w:line="212" w:lineRule="exact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СПФС,</w:t>
            </w:r>
            <w:r w:rsidR="00514340">
              <w:rPr>
                <w:sz w:val="20"/>
              </w:rPr>
              <w:t xml:space="preserve"> «</w:t>
            </w:r>
            <w:r w:rsidR="00514340">
              <w:rPr>
                <w:spacing w:val="-2"/>
                <w:sz w:val="20"/>
              </w:rPr>
              <w:t>ИНТЕРНЕТ – БАНК»</w:t>
            </w:r>
            <w:r w:rsidR="00C3765B" w:rsidRPr="00F167C1">
              <w:rPr>
                <w:spacing w:val="-2"/>
                <w:sz w:val="20"/>
              </w:rPr>
              <w:t>)</w:t>
            </w:r>
          </w:p>
        </w:tc>
        <w:tc>
          <w:tcPr>
            <w:tcW w:w="4731" w:type="dxa"/>
          </w:tcPr>
          <w:p w14:paraId="40467C8A" w14:textId="77777777" w:rsidR="00F624FC" w:rsidRDefault="00DB4E5C">
            <w:pPr>
              <w:pStyle w:val="TableParagraph"/>
              <w:spacing w:before="57"/>
              <w:ind w:left="250" w:right="228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выписку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кредитовое авизо)</w:t>
            </w:r>
          </w:p>
        </w:tc>
      </w:tr>
      <w:tr w:rsidR="00F624FC" w14:paraId="149EA744" w14:textId="77777777" w:rsidTr="001043CC">
        <w:trPr>
          <w:trHeight w:val="895"/>
        </w:trPr>
        <w:tc>
          <w:tcPr>
            <w:tcW w:w="852" w:type="dxa"/>
          </w:tcPr>
          <w:p w14:paraId="74D7AE6E" w14:textId="77777777" w:rsidR="00F624FC" w:rsidRDefault="00F624FC">
            <w:pPr>
              <w:pStyle w:val="TableParagraph"/>
              <w:ind w:left="0"/>
              <w:rPr>
                <w:sz w:val="20"/>
              </w:rPr>
            </w:pPr>
          </w:p>
          <w:p w14:paraId="114B9AF0" w14:textId="77777777" w:rsidR="00F624FC" w:rsidRDefault="00F624FC">
            <w:pPr>
              <w:pStyle w:val="TableParagraph"/>
              <w:spacing w:before="29"/>
              <w:ind w:left="0"/>
              <w:rPr>
                <w:sz w:val="20"/>
              </w:rPr>
            </w:pPr>
          </w:p>
          <w:p w14:paraId="1C83AF19" w14:textId="77777777" w:rsidR="00F624FC" w:rsidRDefault="00893A7F">
            <w:pPr>
              <w:pStyle w:val="TableParagraph"/>
              <w:ind w:left="109" w:righ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1.8</w:t>
            </w:r>
          </w:p>
        </w:tc>
        <w:tc>
          <w:tcPr>
            <w:tcW w:w="4767" w:type="dxa"/>
          </w:tcPr>
          <w:p w14:paraId="02E1179F" w14:textId="77777777" w:rsidR="00F624FC" w:rsidRDefault="00DB4E5C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Комиссия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рамках аудиторских запросов</w:t>
            </w:r>
          </w:p>
        </w:tc>
        <w:tc>
          <w:tcPr>
            <w:tcW w:w="4731" w:type="dxa"/>
          </w:tcPr>
          <w:p w14:paraId="1053D175" w14:textId="77777777" w:rsidR="00F624FC" w:rsidRDefault="00DB4E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6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 </w:t>
            </w:r>
            <w:r>
              <w:rPr>
                <w:spacing w:val="-2"/>
                <w:sz w:val="20"/>
              </w:rPr>
              <w:t>рублях</w:t>
            </w:r>
          </w:p>
          <w:p w14:paraId="7A972CCD" w14:textId="77777777" w:rsidR="00F624FC" w:rsidRDefault="00DB4E5C">
            <w:pPr>
              <w:pStyle w:val="TableParagraph"/>
              <w:spacing w:before="213" w:line="230" w:lineRule="atLeast"/>
              <w:ind w:left="250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 xml:space="preserve">USD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иностранной валюте</w:t>
            </w:r>
          </w:p>
        </w:tc>
      </w:tr>
    </w:tbl>
    <w:p w14:paraId="258399AC" w14:textId="77777777" w:rsidR="00F624FC" w:rsidRDefault="00F624FC">
      <w:pPr>
        <w:pStyle w:val="BodyText"/>
        <w:spacing w:before="6"/>
      </w:pPr>
    </w:p>
    <w:p w14:paraId="44AB1747" w14:textId="77777777" w:rsidR="00F624FC" w:rsidRDefault="00DB4E5C">
      <w:pPr>
        <w:pStyle w:val="ListParagraph"/>
        <w:numPr>
          <w:ilvl w:val="0"/>
          <w:numId w:val="14"/>
        </w:numPr>
        <w:tabs>
          <w:tab w:val="left" w:pos="1777"/>
        </w:tabs>
        <w:ind w:left="1777" w:hanging="566"/>
        <w:jc w:val="left"/>
        <w:rPr>
          <w:b/>
          <w:sz w:val="20"/>
        </w:rPr>
      </w:pPr>
      <w:r>
        <w:rPr>
          <w:b/>
          <w:sz w:val="20"/>
        </w:rPr>
        <w:t>РАСЧЕТНЫЕ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ОПЕРАЦИИ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РОССИЙСКИХ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РУБЛЯХ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ИНОСТРАННОЙ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ВАЛЮТЕ</w:t>
      </w:r>
    </w:p>
    <w:p w14:paraId="72A8D6AE" w14:textId="77777777" w:rsidR="00F624FC" w:rsidRDefault="00F624FC">
      <w:pPr>
        <w:pStyle w:val="BodyText"/>
        <w:spacing w:before="10"/>
        <w:rPr>
          <w:b/>
          <w:sz w:val="10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09"/>
        <w:gridCol w:w="4789"/>
      </w:tblGrid>
      <w:tr w:rsidR="00F624FC" w14:paraId="087CAF6B" w14:textId="77777777" w:rsidTr="001043CC">
        <w:trPr>
          <w:trHeight w:val="460"/>
        </w:trPr>
        <w:tc>
          <w:tcPr>
            <w:tcW w:w="852" w:type="dxa"/>
            <w:shd w:val="clear" w:color="auto" w:fill="F1F1F1"/>
          </w:tcPr>
          <w:p w14:paraId="5240D3E3" w14:textId="77777777" w:rsidR="00F624FC" w:rsidRDefault="00DB4E5C">
            <w:pPr>
              <w:pStyle w:val="TableParagraph"/>
              <w:spacing w:line="225" w:lineRule="exact"/>
              <w:ind w:left="3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14:paraId="1C0D7CEA" w14:textId="77777777" w:rsidR="00F624FC" w:rsidRDefault="00DB4E5C">
            <w:pPr>
              <w:pStyle w:val="TableParagraph"/>
              <w:spacing w:line="215" w:lineRule="exact"/>
              <w:ind w:left="3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709" w:type="dxa"/>
            <w:shd w:val="clear" w:color="auto" w:fill="F1F1F1"/>
          </w:tcPr>
          <w:p w14:paraId="4C7DE17E" w14:textId="77777777" w:rsidR="00F624FC" w:rsidRDefault="00DB4E5C">
            <w:pPr>
              <w:pStyle w:val="TableParagraph"/>
              <w:spacing w:before="138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789" w:type="dxa"/>
            <w:shd w:val="clear" w:color="auto" w:fill="F1F1F1"/>
          </w:tcPr>
          <w:p w14:paraId="1440795D" w14:textId="77777777" w:rsidR="00F624FC" w:rsidRDefault="00DB4E5C">
            <w:pPr>
              <w:pStyle w:val="TableParagraph"/>
              <w:spacing w:before="54"/>
              <w:ind w:left="1608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F624FC" w14:paraId="2153876C" w14:textId="77777777" w:rsidTr="001043CC">
        <w:trPr>
          <w:trHeight w:val="290"/>
        </w:trPr>
        <w:tc>
          <w:tcPr>
            <w:tcW w:w="852" w:type="dxa"/>
          </w:tcPr>
          <w:p w14:paraId="32624C0D" w14:textId="77777777" w:rsidR="00F624FC" w:rsidRDefault="00DB4E5C">
            <w:pPr>
              <w:pStyle w:val="TableParagraph"/>
              <w:spacing w:before="26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4709" w:type="dxa"/>
          </w:tcPr>
          <w:p w14:paraId="000C60B3" w14:textId="77777777" w:rsidR="00F624FC" w:rsidRDefault="00DB4E5C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MT202/MT200</w:t>
            </w:r>
          </w:p>
        </w:tc>
        <w:tc>
          <w:tcPr>
            <w:tcW w:w="4789" w:type="dxa"/>
          </w:tcPr>
          <w:p w14:paraId="75E65B90" w14:textId="77777777" w:rsidR="00F624FC" w:rsidRDefault="00F624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14:paraId="38251366" w14:textId="77777777" w:rsidTr="001043CC">
        <w:trPr>
          <w:trHeight w:val="398"/>
        </w:trPr>
        <w:tc>
          <w:tcPr>
            <w:tcW w:w="852" w:type="dxa"/>
            <w:vMerge w:val="restart"/>
          </w:tcPr>
          <w:p w14:paraId="1C7EEEE9" w14:textId="77777777" w:rsidR="00FB11AC" w:rsidRDefault="00FB11A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4709" w:type="dxa"/>
          </w:tcPr>
          <w:p w14:paraId="4CA02EB8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(внешние):</w:t>
            </w:r>
          </w:p>
        </w:tc>
        <w:tc>
          <w:tcPr>
            <w:tcW w:w="4789" w:type="dxa"/>
          </w:tcPr>
          <w:p w14:paraId="382D2D06" w14:textId="77777777" w:rsidR="00FB11AC" w:rsidRDefault="00FB11A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:rsidRPr="00BD7000" w14:paraId="0DAFB193" w14:textId="77777777" w:rsidTr="001043CC">
        <w:trPr>
          <w:trHeight w:val="333"/>
        </w:trPr>
        <w:tc>
          <w:tcPr>
            <w:tcW w:w="852" w:type="dxa"/>
            <w:vMerge/>
          </w:tcPr>
          <w:p w14:paraId="01661031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4387DD00" w14:textId="77777777" w:rsidR="00FB11AC" w:rsidRDefault="00FB11AC" w:rsidP="00BD7000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BD7000">
              <w:rPr>
                <w:sz w:val="20"/>
              </w:rPr>
              <w:t>Российский</w:t>
            </w:r>
            <w:r w:rsidRPr="00BD7000">
              <w:rPr>
                <w:spacing w:val="-12"/>
                <w:sz w:val="20"/>
              </w:rPr>
              <w:t xml:space="preserve"> </w:t>
            </w:r>
            <w:r w:rsidRPr="00BD7000">
              <w:rPr>
                <w:spacing w:val="-4"/>
                <w:sz w:val="20"/>
              </w:rPr>
              <w:t>рубль</w:t>
            </w:r>
            <w:r w:rsidR="00BD7000">
              <w:rPr>
                <w:spacing w:val="-4"/>
                <w:sz w:val="20"/>
              </w:rPr>
              <w:t xml:space="preserve"> (через кс. в ЦБ РФ)</w:t>
            </w:r>
          </w:p>
        </w:tc>
        <w:tc>
          <w:tcPr>
            <w:tcW w:w="4789" w:type="dxa"/>
          </w:tcPr>
          <w:p w14:paraId="4E36217E" w14:textId="77777777" w:rsidR="00FB11AC" w:rsidRPr="00BD7000" w:rsidRDefault="00A8115C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700 RUB</w:t>
            </w:r>
          </w:p>
        </w:tc>
      </w:tr>
      <w:tr w:rsidR="00FB11AC" w14:paraId="2B221D31" w14:textId="77777777" w:rsidTr="001043CC">
        <w:trPr>
          <w:trHeight w:val="520"/>
        </w:trPr>
        <w:tc>
          <w:tcPr>
            <w:tcW w:w="852" w:type="dxa"/>
            <w:vMerge/>
          </w:tcPr>
          <w:p w14:paraId="283BFCDE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2060876C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14:paraId="32380B9C" w14:textId="77777777" w:rsidR="00FB11AC" w:rsidRDefault="00A8115C" w:rsidP="00A8115C">
            <w:pPr>
              <w:pStyle w:val="TableParagraph"/>
              <w:spacing w:before="40" w:line="230" w:lineRule="atLeast"/>
              <w:ind w:right="22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11AC">
              <w:rPr>
                <w:sz w:val="20"/>
              </w:rPr>
              <w:t xml:space="preserve"> 20</w:t>
            </w:r>
            <w:r>
              <w:rPr>
                <w:sz w:val="20"/>
              </w:rPr>
              <w:t xml:space="preserve"> USD</w:t>
            </w:r>
          </w:p>
        </w:tc>
      </w:tr>
      <w:tr w:rsidR="00FB11AC" w14:paraId="61529CA5" w14:textId="77777777" w:rsidTr="001043CC">
        <w:trPr>
          <w:trHeight w:val="366"/>
        </w:trPr>
        <w:tc>
          <w:tcPr>
            <w:tcW w:w="852" w:type="dxa"/>
            <w:vMerge/>
          </w:tcPr>
          <w:p w14:paraId="56C69925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1BEE1110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14:paraId="17114684" w14:textId="77777777" w:rsidR="00FB11AC" w:rsidRDefault="00FB11AC" w:rsidP="00FB11AC">
            <w:pPr>
              <w:pStyle w:val="TableParagraph"/>
              <w:spacing w:line="228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z w:val="20"/>
              </w:rPr>
              <w:t>EUR</w:t>
            </w:r>
          </w:p>
          <w:p w14:paraId="0CCAF62C" w14:textId="77777777" w:rsidR="00FB11AC" w:rsidRDefault="00FB11AC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FB11AC" w14:paraId="634F45EF" w14:textId="77777777" w:rsidTr="001043CC">
        <w:trPr>
          <w:trHeight w:val="366"/>
        </w:trPr>
        <w:tc>
          <w:tcPr>
            <w:tcW w:w="852" w:type="dxa"/>
            <w:vMerge/>
          </w:tcPr>
          <w:p w14:paraId="39505BA8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5AD8FD38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14:paraId="5177283B" w14:textId="4BA77FC8" w:rsidR="00FB11AC" w:rsidRDefault="007D24A5" w:rsidP="00FB11AC">
            <w:pPr>
              <w:pStyle w:val="TableParagraph"/>
              <w:ind w:left="247"/>
              <w:rPr>
                <w:sz w:val="20"/>
              </w:rPr>
            </w:pPr>
            <w:r w:rsidRPr="00FB11AC">
              <w:rPr>
                <w:spacing w:val="-2"/>
                <w:sz w:val="20"/>
              </w:rPr>
              <w:t>170000</w:t>
            </w:r>
            <w:r>
              <w:rPr>
                <w:spacing w:val="-2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UZS</w:t>
            </w:r>
          </w:p>
        </w:tc>
      </w:tr>
      <w:tr w:rsidR="00FB11AC" w14:paraId="500127F2" w14:textId="77777777" w:rsidTr="001043CC">
        <w:trPr>
          <w:trHeight w:val="366"/>
        </w:trPr>
        <w:tc>
          <w:tcPr>
            <w:tcW w:w="852" w:type="dxa"/>
            <w:vMerge/>
          </w:tcPr>
          <w:p w14:paraId="733ACE3E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32071A5C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14:paraId="558AFC62" w14:textId="3867930E" w:rsidR="00FB11AC" w:rsidRDefault="007D24A5" w:rsidP="00FB11AC"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 </w:t>
            </w:r>
            <w:r>
              <w:rPr>
                <w:sz w:val="20"/>
              </w:rPr>
              <w:t>CNY</w:t>
            </w:r>
          </w:p>
        </w:tc>
      </w:tr>
      <w:tr w:rsidR="00FB11AC" w:rsidRPr="00F167C1" w14:paraId="44A71318" w14:textId="77777777" w:rsidTr="001043CC">
        <w:trPr>
          <w:trHeight w:val="369"/>
        </w:trPr>
        <w:tc>
          <w:tcPr>
            <w:tcW w:w="852" w:type="dxa"/>
            <w:vMerge/>
          </w:tcPr>
          <w:p w14:paraId="576661C7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0DC1FA98" w14:textId="77777777" w:rsidR="00FB11AC" w:rsidRPr="00F167C1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14:paraId="65B750E3" w14:textId="77777777" w:rsidR="00FB11AC" w:rsidRPr="00BD7000" w:rsidRDefault="00FB11AC" w:rsidP="00FB11AC">
            <w:pPr>
              <w:pStyle w:val="TableParagraph"/>
              <w:ind w:left="247"/>
              <w:rPr>
                <w:sz w:val="20"/>
              </w:rPr>
            </w:pPr>
            <w:r w:rsidRPr="00BD7000">
              <w:rPr>
                <w:spacing w:val="-5"/>
                <w:sz w:val="20"/>
              </w:rPr>
              <w:t>30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F167C1">
              <w:rPr>
                <w:sz w:val="20"/>
                <w:lang w:val="en-US"/>
              </w:rPr>
              <w:t>TRY</w:t>
            </w:r>
          </w:p>
        </w:tc>
      </w:tr>
      <w:tr w:rsidR="00FB11AC" w14:paraId="4DBB508E" w14:textId="77777777" w:rsidTr="001043CC">
        <w:trPr>
          <w:trHeight w:val="369"/>
        </w:trPr>
        <w:tc>
          <w:tcPr>
            <w:tcW w:w="852" w:type="dxa"/>
            <w:vMerge/>
          </w:tcPr>
          <w:p w14:paraId="58945882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4E14566E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14:paraId="7D44A6AE" w14:textId="77777777" w:rsidR="00FB11AC" w:rsidRDefault="00FB11AC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FB11AC" w14:paraId="7ACBDCEC" w14:textId="77777777" w:rsidTr="001043CC">
        <w:trPr>
          <w:trHeight w:val="383"/>
        </w:trPr>
        <w:tc>
          <w:tcPr>
            <w:tcW w:w="852" w:type="dxa"/>
            <w:vMerge w:val="restart"/>
          </w:tcPr>
          <w:p w14:paraId="260E2E6E" w14:textId="77777777" w:rsidR="00FB11AC" w:rsidRDefault="00FB11A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4709" w:type="dxa"/>
          </w:tcPr>
          <w:p w14:paraId="0917F972" w14:textId="77777777" w:rsidR="00FB11AC" w:rsidRPr="00FB11AC" w:rsidRDefault="00FB11AC" w:rsidP="00FB11AC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ЛОРО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сети:</w:t>
            </w:r>
          </w:p>
          <w:p w14:paraId="77C948D4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  <w:tc>
          <w:tcPr>
            <w:tcW w:w="4789" w:type="dxa"/>
          </w:tcPr>
          <w:p w14:paraId="7FFBD29D" w14:textId="77777777" w:rsidR="00FB11AC" w:rsidRDefault="00FB11A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:rsidRPr="00414274" w14:paraId="5BA28406" w14:textId="77777777" w:rsidTr="001043CC">
        <w:trPr>
          <w:trHeight w:val="333"/>
        </w:trPr>
        <w:tc>
          <w:tcPr>
            <w:tcW w:w="852" w:type="dxa"/>
            <w:vMerge/>
          </w:tcPr>
          <w:p w14:paraId="79E74EBB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39C445A8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A8115C">
              <w:rPr>
                <w:sz w:val="20"/>
              </w:rPr>
              <w:t>Российский</w:t>
            </w:r>
            <w:r w:rsidRPr="00A8115C">
              <w:rPr>
                <w:spacing w:val="-12"/>
                <w:sz w:val="20"/>
              </w:rPr>
              <w:t xml:space="preserve"> </w:t>
            </w:r>
            <w:r w:rsidRPr="00A8115C">
              <w:rPr>
                <w:spacing w:val="-4"/>
                <w:sz w:val="20"/>
              </w:rPr>
              <w:t>рубль</w:t>
            </w:r>
          </w:p>
        </w:tc>
        <w:tc>
          <w:tcPr>
            <w:tcW w:w="4789" w:type="dxa"/>
          </w:tcPr>
          <w:p w14:paraId="39B12343" w14:textId="77777777" w:rsidR="00FB11AC" w:rsidRPr="00322436" w:rsidRDefault="00322436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350 RUB</w:t>
            </w:r>
          </w:p>
        </w:tc>
      </w:tr>
      <w:tr w:rsidR="00FB11AC" w14:paraId="60B0A480" w14:textId="77777777" w:rsidTr="001043CC">
        <w:trPr>
          <w:trHeight w:val="520"/>
        </w:trPr>
        <w:tc>
          <w:tcPr>
            <w:tcW w:w="852" w:type="dxa"/>
            <w:vMerge/>
          </w:tcPr>
          <w:p w14:paraId="04AFCD59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676589C6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14:paraId="3D6364D8" w14:textId="77777777" w:rsidR="00FB11AC" w:rsidRPr="00A8115C" w:rsidRDefault="00FB11AC" w:rsidP="00FB11AC">
            <w:pPr>
              <w:pStyle w:val="TableParagraph"/>
              <w:ind w:left="247"/>
              <w:rPr>
                <w:sz w:val="20"/>
              </w:rPr>
            </w:pPr>
            <w:r w:rsidRPr="00DB4E5C">
              <w:rPr>
                <w:spacing w:val="-5"/>
                <w:sz w:val="20"/>
                <w:lang w:val="en-US"/>
              </w:rPr>
              <w:t>15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DB4E5C">
              <w:rPr>
                <w:sz w:val="20"/>
                <w:lang w:val="en-US"/>
              </w:rPr>
              <w:t>USD</w:t>
            </w:r>
          </w:p>
          <w:p w14:paraId="29208C3C" w14:textId="77777777" w:rsidR="00FB11AC" w:rsidRDefault="00FB11AC" w:rsidP="00134C1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</w:p>
        </w:tc>
      </w:tr>
      <w:tr w:rsidR="00FB11AC" w14:paraId="6E3D95B2" w14:textId="77777777" w:rsidTr="001043CC">
        <w:trPr>
          <w:trHeight w:val="366"/>
        </w:trPr>
        <w:tc>
          <w:tcPr>
            <w:tcW w:w="852" w:type="dxa"/>
            <w:vMerge/>
          </w:tcPr>
          <w:p w14:paraId="73A3A002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673E60F0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14:paraId="5F19CCE6" w14:textId="77777777" w:rsidR="00FB11AC" w:rsidRPr="00A8115C" w:rsidRDefault="00A8115C" w:rsidP="00A811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11AC" w:rsidRPr="00DB4E5C">
              <w:rPr>
                <w:spacing w:val="-7"/>
                <w:sz w:val="20"/>
                <w:lang w:val="en-US"/>
              </w:rPr>
              <w:t xml:space="preserve"> </w:t>
            </w:r>
            <w:r w:rsidR="00FB11AC" w:rsidRPr="00DB4E5C">
              <w:rPr>
                <w:spacing w:val="-5"/>
                <w:sz w:val="20"/>
                <w:lang w:val="en-US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EUR</w:t>
            </w:r>
          </w:p>
          <w:p w14:paraId="7BD67B1A" w14:textId="77777777" w:rsidR="00FB11AC" w:rsidRDefault="00FB11AC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FB11AC" w14:paraId="2D87F57B" w14:textId="77777777" w:rsidTr="001043CC">
        <w:trPr>
          <w:trHeight w:val="366"/>
        </w:trPr>
        <w:tc>
          <w:tcPr>
            <w:tcW w:w="852" w:type="dxa"/>
            <w:vMerge/>
          </w:tcPr>
          <w:p w14:paraId="4BA4B43E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08A37BA1" w14:textId="77777777"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14:paraId="02CA7F72" w14:textId="78D1B731" w:rsidR="00FB11AC" w:rsidRPr="00A8115C" w:rsidRDefault="00241AA7" w:rsidP="00FB11AC">
            <w:pPr>
              <w:pStyle w:val="TableParagraph"/>
              <w:ind w:left="247"/>
              <w:rPr>
                <w:sz w:val="20"/>
              </w:rPr>
            </w:pPr>
            <w:r w:rsidRPr="00DB4E5C">
              <w:rPr>
                <w:spacing w:val="-2"/>
                <w:sz w:val="20"/>
                <w:lang w:val="en-US"/>
              </w:rPr>
              <w:t>110000</w:t>
            </w:r>
            <w:r>
              <w:rPr>
                <w:spacing w:val="-2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UZS</w:t>
            </w:r>
          </w:p>
        </w:tc>
      </w:tr>
      <w:tr w:rsidR="00FB11AC" w14:paraId="59914B81" w14:textId="77777777" w:rsidTr="001043CC">
        <w:trPr>
          <w:trHeight w:val="366"/>
        </w:trPr>
        <w:tc>
          <w:tcPr>
            <w:tcW w:w="852" w:type="dxa"/>
            <w:vMerge/>
          </w:tcPr>
          <w:p w14:paraId="53E14AF3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05051FE7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14:paraId="30A5894E" w14:textId="3A40CF4B" w:rsidR="00FB11AC" w:rsidRPr="00A8115C" w:rsidRDefault="00241AA7" w:rsidP="00FB11AC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DB4E5C">
              <w:rPr>
                <w:spacing w:val="-5"/>
                <w:sz w:val="20"/>
                <w:lang w:val="en-US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CNY</w:t>
            </w:r>
          </w:p>
        </w:tc>
      </w:tr>
      <w:tr w:rsidR="00FB11AC" w:rsidRPr="00FB11AC" w14:paraId="2627D45B" w14:textId="77777777" w:rsidTr="001043CC">
        <w:trPr>
          <w:trHeight w:val="369"/>
        </w:trPr>
        <w:tc>
          <w:tcPr>
            <w:tcW w:w="852" w:type="dxa"/>
            <w:vMerge/>
          </w:tcPr>
          <w:p w14:paraId="360A695B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4878AB90" w14:textId="77777777" w:rsidR="00FB11AC" w:rsidRPr="00F167C1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14:paraId="585A958B" w14:textId="77777777" w:rsidR="00FB11AC" w:rsidRPr="00FB11AC" w:rsidRDefault="00FB11AC" w:rsidP="00FB11AC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F167C1">
              <w:rPr>
                <w:spacing w:val="-5"/>
                <w:sz w:val="20"/>
              </w:rPr>
              <w:t>20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F167C1">
              <w:rPr>
                <w:sz w:val="20"/>
              </w:rPr>
              <w:t>TRY</w:t>
            </w:r>
          </w:p>
        </w:tc>
      </w:tr>
      <w:tr w:rsidR="00FB11AC" w14:paraId="2D188BA2" w14:textId="77777777" w:rsidTr="001043CC">
        <w:trPr>
          <w:trHeight w:val="369"/>
        </w:trPr>
        <w:tc>
          <w:tcPr>
            <w:tcW w:w="852" w:type="dxa"/>
            <w:vMerge/>
          </w:tcPr>
          <w:p w14:paraId="610A7F3F" w14:textId="77777777"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6AC08C12" w14:textId="77777777"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14:paraId="77CA75DD" w14:textId="77777777" w:rsidR="00FB11AC" w:rsidRPr="00FB11AC" w:rsidRDefault="00FB11AC" w:rsidP="00FB11AC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60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F624FC" w14:paraId="36D6CF17" w14:textId="77777777">
        <w:trPr>
          <w:trHeight w:val="484"/>
        </w:trPr>
        <w:tc>
          <w:tcPr>
            <w:tcW w:w="852" w:type="dxa"/>
          </w:tcPr>
          <w:p w14:paraId="21B19281" w14:textId="77777777" w:rsidR="00F624FC" w:rsidRDefault="00DB4E5C">
            <w:pPr>
              <w:pStyle w:val="TableParagraph"/>
              <w:spacing w:before="124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9498" w:type="dxa"/>
            <w:gridSpan w:val="2"/>
          </w:tcPr>
          <w:p w14:paraId="344E31BC" w14:textId="77777777" w:rsidR="00F624FC" w:rsidRDefault="00DB4E5C">
            <w:pPr>
              <w:pStyle w:val="TableParagraph"/>
              <w:spacing w:before="155"/>
              <w:ind w:left="249"/>
              <w:rPr>
                <w:sz w:val="20"/>
              </w:rPr>
            </w:pPr>
            <w:r>
              <w:rPr>
                <w:sz w:val="20"/>
              </w:rPr>
              <w:t>Клиентские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MT103</w:t>
            </w:r>
          </w:p>
        </w:tc>
      </w:tr>
      <w:tr w:rsidR="00F624FC" w14:paraId="2C9C557F" w14:textId="77777777" w:rsidTr="001043CC">
        <w:trPr>
          <w:trHeight w:val="520"/>
        </w:trPr>
        <w:tc>
          <w:tcPr>
            <w:tcW w:w="852" w:type="dxa"/>
          </w:tcPr>
          <w:p w14:paraId="69D37E5E" w14:textId="77777777" w:rsidR="00F624FC" w:rsidRDefault="00DB4E5C">
            <w:pPr>
              <w:pStyle w:val="TableParagraph"/>
              <w:spacing w:before="143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2.2.1</w:t>
            </w:r>
          </w:p>
        </w:tc>
        <w:tc>
          <w:tcPr>
            <w:tcW w:w="4709" w:type="dxa"/>
          </w:tcPr>
          <w:p w14:paraId="71A3D441" w14:textId="77777777" w:rsidR="00F624FC" w:rsidRDefault="00DB4E5C">
            <w:pPr>
              <w:pStyle w:val="TableParagraph"/>
              <w:spacing w:before="40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банка-респондента:</w:t>
            </w:r>
          </w:p>
        </w:tc>
        <w:tc>
          <w:tcPr>
            <w:tcW w:w="4789" w:type="dxa"/>
          </w:tcPr>
          <w:p w14:paraId="3512C856" w14:textId="77777777" w:rsidR="00F624FC" w:rsidRDefault="00F624FC">
            <w:pPr>
              <w:pStyle w:val="TableParagraph"/>
              <w:spacing w:before="172"/>
              <w:ind w:left="247"/>
              <w:rPr>
                <w:sz w:val="20"/>
              </w:rPr>
            </w:pPr>
          </w:p>
        </w:tc>
      </w:tr>
      <w:tr w:rsidR="00F624FC" w14:paraId="5846EE2C" w14:textId="77777777" w:rsidTr="001043CC">
        <w:trPr>
          <w:trHeight w:val="978"/>
        </w:trPr>
        <w:tc>
          <w:tcPr>
            <w:tcW w:w="852" w:type="dxa"/>
          </w:tcPr>
          <w:p w14:paraId="0488C334" w14:textId="77777777" w:rsidR="00F624FC" w:rsidRDefault="00F624FC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14:paraId="0DB5621C" w14:textId="77777777" w:rsidR="00F624FC" w:rsidRDefault="00DB4E5C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2.2.2</w:t>
            </w:r>
          </w:p>
        </w:tc>
        <w:tc>
          <w:tcPr>
            <w:tcW w:w="4709" w:type="dxa"/>
          </w:tcPr>
          <w:p w14:paraId="028172D7" w14:textId="77777777" w:rsidR="00F624FC" w:rsidRDefault="00DB4E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поручению </w:t>
            </w:r>
            <w:r>
              <w:rPr>
                <w:spacing w:val="-2"/>
                <w:sz w:val="20"/>
              </w:rPr>
              <w:t>банка–респондента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(согласно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распоряжения</w:t>
            </w:r>
          </w:p>
          <w:p w14:paraId="3B1F4B18" w14:textId="77777777" w:rsidR="00F624FC" w:rsidRDefault="00DB4E5C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клиента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банка-респондента)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(внутри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ЛОРО </w:t>
            </w:r>
            <w:r>
              <w:rPr>
                <w:spacing w:val="-2"/>
                <w:sz w:val="20"/>
              </w:rPr>
              <w:t>сети)</w:t>
            </w:r>
          </w:p>
        </w:tc>
        <w:tc>
          <w:tcPr>
            <w:tcW w:w="4789" w:type="dxa"/>
          </w:tcPr>
          <w:p w14:paraId="3A9098E9" w14:textId="77777777" w:rsidR="00F624FC" w:rsidRDefault="00DB4E5C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  <w:r w:rsidR="001043C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 w:rsidR="001043CC" w:rsidRPr="00DB4E5C">
              <w:rPr>
                <w:sz w:val="20"/>
                <w:lang w:val="en-US"/>
              </w:rPr>
              <w:t xml:space="preserve"> EUR</w:t>
            </w:r>
          </w:p>
        </w:tc>
      </w:tr>
      <w:tr w:rsidR="00D44DDE" w14:paraId="4C7AD8AC" w14:textId="77777777" w:rsidTr="001043CC">
        <w:trPr>
          <w:trHeight w:val="398"/>
        </w:trPr>
        <w:tc>
          <w:tcPr>
            <w:tcW w:w="852" w:type="dxa"/>
            <w:vMerge w:val="restart"/>
          </w:tcPr>
          <w:p w14:paraId="342BEB6C" w14:textId="77777777" w:rsidR="00D44DDE" w:rsidRDefault="00D44DDE" w:rsidP="00D44DD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2.2.3</w:t>
            </w:r>
          </w:p>
        </w:tc>
        <w:tc>
          <w:tcPr>
            <w:tcW w:w="4709" w:type="dxa"/>
          </w:tcPr>
          <w:p w14:paraId="13F3551F" w14:textId="77777777" w:rsidR="00D44DDE" w:rsidRDefault="00D44DDE" w:rsidP="00D44DDE">
            <w:pPr>
              <w:pStyle w:val="TableParagraph"/>
              <w:ind w:left="249" w:right="229"/>
              <w:jc w:val="both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поручению банка–респондента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банка-респондента) (MT103 через</w:t>
            </w:r>
          </w:p>
          <w:p w14:paraId="7915334A" w14:textId="77777777" w:rsidR="00D44DDE" w:rsidRDefault="007624AF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44DDE">
              <w:rPr>
                <w:sz w:val="20"/>
              </w:rPr>
              <w:t>НОСТРО</w:t>
            </w:r>
            <w:r w:rsidR="00D44DDE">
              <w:rPr>
                <w:spacing w:val="-7"/>
                <w:sz w:val="20"/>
              </w:rPr>
              <w:t xml:space="preserve"> </w:t>
            </w:r>
            <w:r w:rsidR="00D44DDE">
              <w:rPr>
                <w:sz w:val="20"/>
              </w:rPr>
              <w:t>счета)-</w:t>
            </w:r>
            <w:r w:rsidR="00D44DDE">
              <w:rPr>
                <w:spacing w:val="-7"/>
                <w:sz w:val="20"/>
              </w:rPr>
              <w:t xml:space="preserve"> </w:t>
            </w:r>
            <w:r w:rsidR="00D44DDE">
              <w:rPr>
                <w:spacing w:val="-2"/>
                <w:sz w:val="20"/>
              </w:rPr>
              <w:t>внешние</w:t>
            </w:r>
          </w:p>
        </w:tc>
        <w:tc>
          <w:tcPr>
            <w:tcW w:w="4789" w:type="dxa"/>
          </w:tcPr>
          <w:p w14:paraId="3D5DA474" w14:textId="77777777" w:rsidR="00D44DDE" w:rsidRDefault="00D44DDE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DDE" w:rsidRPr="00414274" w14:paraId="0007AE6C" w14:textId="77777777" w:rsidTr="001043CC">
        <w:trPr>
          <w:trHeight w:val="333"/>
        </w:trPr>
        <w:tc>
          <w:tcPr>
            <w:tcW w:w="852" w:type="dxa"/>
            <w:vMerge/>
          </w:tcPr>
          <w:p w14:paraId="1FD712DB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18FB2345" w14:textId="77777777"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рубль</w:t>
            </w:r>
          </w:p>
        </w:tc>
        <w:tc>
          <w:tcPr>
            <w:tcW w:w="4789" w:type="dxa"/>
          </w:tcPr>
          <w:p w14:paraId="7584BB05" w14:textId="77777777" w:rsidR="00D44DDE" w:rsidRPr="00322436" w:rsidRDefault="00322436" w:rsidP="00322436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sz w:val="20"/>
              </w:rPr>
              <w:t xml:space="preserve"> 800 RUB</w:t>
            </w:r>
          </w:p>
        </w:tc>
      </w:tr>
      <w:tr w:rsidR="00D44DDE" w14:paraId="6CE4B0D9" w14:textId="77777777" w:rsidTr="001043CC">
        <w:trPr>
          <w:trHeight w:val="520"/>
        </w:trPr>
        <w:tc>
          <w:tcPr>
            <w:tcW w:w="852" w:type="dxa"/>
            <w:vMerge/>
          </w:tcPr>
          <w:p w14:paraId="41BB2599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439E398C" w14:textId="77777777"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14:paraId="2812849B" w14:textId="77777777"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40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USD</w:t>
            </w:r>
          </w:p>
          <w:p w14:paraId="6975F27E" w14:textId="77777777" w:rsidR="00D44DDE" w:rsidRDefault="00D44DDE" w:rsidP="00134C1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</w:p>
        </w:tc>
      </w:tr>
      <w:tr w:rsidR="00D44DDE" w14:paraId="7049C751" w14:textId="77777777" w:rsidTr="001043CC">
        <w:trPr>
          <w:trHeight w:val="366"/>
        </w:trPr>
        <w:tc>
          <w:tcPr>
            <w:tcW w:w="852" w:type="dxa"/>
            <w:vMerge/>
          </w:tcPr>
          <w:p w14:paraId="1C617650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620489BE" w14:textId="77777777"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14:paraId="63251E14" w14:textId="77777777"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25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EUR</w:t>
            </w:r>
          </w:p>
          <w:p w14:paraId="21FFE03A" w14:textId="77777777" w:rsidR="00D44DDE" w:rsidRDefault="00D44DDE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D44DDE" w:rsidRPr="00FB11AC" w14:paraId="1B39B65C" w14:textId="77777777" w:rsidTr="001043CC">
        <w:trPr>
          <w:trHeight w:val="366"/>
        </w:trPr>
        <w:tc>
          <w:tcPr>
            <w:tcW w:w="852" w:type="dxa"/>
            <w:vMerge/>
          </w:tcPr>
          <w:p w14:paraId="59705BBF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467C88D3" w14:textId="77777777"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14:paraId="3299E9B5" w14:textId="77777777"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624AF">
              <w:rPr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  <w:r w:rsidR="007624AF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UZS</w:t>
            </w:r>
          </w:p>
          <w:p w14:paraId="55A7A38A" w14:textId="77777777" w:rsidR="00D44DDE" w:rsidRPr="00FB11AC" w:rsidRDefault="00D44DDE" w:rsidP="00D44DD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4DDE" w:rsidRPr="00FB11AC" w14:paraId="4FAEA78C" w14:textId="77777777" w:rsidTr="001043CC">
        <w:trPr>
          <w:trHeight w:val="366"/>
        </w:trPr>
        <w:tc>
          <w:tcPr>
            <w:tcW w:w="852" w:type="dxa"/>
            <w:vMerge/>
          </w:tcPr>
          <w:p w14:paraId="10159701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274EC1F4" w14:textId="77777777"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14:paraId="13737726" w14:textId="77777777"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 150</w:t>
            </w:r>
            <w:r w:rsidR="007624AF">
              <w:rPr>
                <w:sz w:val="20"/>
              </w:rPr>
              <w:t xml:space="preserve"> CNY</w:t>
            </w:r>
          </w:p>
        </w:tc>
      </w:tr>
      <w:tr w:rsidR="00D44DDE" w:rsidRPr="00FB11AC" w14:paraId="60597C03" w14:textId="77777777" w:rsidTr="001043CC">
        <w:trPr>
          <w:trHeight w:val="369"/>
        </w:trPr>
        <w:tc>
          <w:tcPr>
            <w:tcW w:w="852" w:type="dxa"/>
            <w:vMerge/>
          </w:tcPr>
          <w:p w14:paraId="7A5E8F48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18ABACCD" w14:textId="77777777" w:rsidR="00D44DDE" w:rsidRPr="00F167C1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14:paraId="0D1100D4" w14:textId="77777777" w:rsidR="00D44DDE" w:rsidRPr="00FB11AC" w:rsidRDefault="00D44DDE" w:rsidP="00134C1A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  <w:r w:rsidR="007624AF">
              <w:rPr>
                <w:spacing w:val="-5"/>
                <w:sz w:val="20"/>
              </w:rPr>
              <w:t xml:space="preserve"> </w:t>
            </w:r>
            <w:r w:rsidR="007624AF" w:rsidRPr="00F167C1">
              <w:rPr>
                <w:sz w:val="20"/>
              </w:rPr>
              <w:t>TRY</w:t>
            </w:r>
          </w:p>
        </w:tc>
      </w:tr>
      <w:tr w:rsidR="00D44DDE" w:rsidRPr="00FB11AC" w14:paraId="1F21E9E9" w14:textId="77777777" w:rsidTr="001043CC">
        <w:trPr>
          <w:trHeight w:val="369"/>
        </w:trPr>
        <w:tc>
          <w:tcPr>
            <w:tcW w:w="852" w:type="dxa"/>
            <w:vMerge/>
          </w:tcPr>
          <w:p w14:paraId="63F7655D" w14:textId="77777777"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24F89EAB" w14:textId="77777777"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14:paraId="70EBBF97" w14:textId="77777777" w:rsidR="00D44DDE" w:rsidRPr="00FB11AC" w:rsidRDefault="00D44DDE" w:rsidP="00134C1A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100</w:t>
            </w:r>
            <w:r w:rsidR="007624AF">
              <w:rPr>
                <w:spacing w:val="-5"/>
                <w:sz w:val="20"/>
              </w:rPr>
              <w:t xml:space="preserve"> </w:t>
            </w:r>
            <w:r w:rsidR="007624AF">
              <w:rPr>
                <w:spacing w:val="-5"/>
                <w:sz w:val="20"/>
                <w:lang w:val="en-US"/>
              </w:rPr>
              <w:t xml:space="preserve">AED </w:t>
            </w:r>
            <w:r w:rsidR="007624AF">
              <w:rPr>
                <w:spacing w:val="-5"/>
                <w:sz w:val="20"/>
                <w:lang w:val="en-US"/>
              </w:rPr>
              <w:softHyphen/>
            </w:r>
          </w:p>
        </w:tc>
      </w:tr>
      <w:tr w:rsidR="00A8115C" w14:paraId="66F7F238" w14:textId="77777777" w:rsidTr="001043CC">
        <w:trPr>
          <w:trHeight w:val="1434"/>
        </w:trPr>
        <w:tc>
          <w:tcPr>
            <w:tcW w:w="852" w:type="dxa"/>
          </w:tcPr>
          <w:p w14:paraId="73175267" w14:textId="77777777" w:rsidR="00A8115C" w:rsidRPr="009D6989" w:rsidRDefault="00A8115C">
            <w:pPr>
              <w:pStyle w:val="TableParagraph"/>
              <w:spacing w:before="141"/>
              <w:ind w:left="0"/>
              <w:rPr>
                <w:b/>
                <w:sz w:val="20"/>
                <w:lang w:val="en-US"/>
              </w:rPr>
            </w:pPr>
          </w:p>
          <w:p w14:paraId="60C1338D" w14:textId="77777777" w:rsidR="00A8115C" w:rsidRDefault="00A8115C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2.2.4</w:t>
            </w:r>
          </w:p>
        </w:tc>
        <w:tc>
          <w:tcPr>
            <w:tcW w:w="4709" w:type="dxa"/>
          </w:tcPr>
          <w:p w14:paraId="6EE3850E" w14:textId="77777777" w:rsidR="00A8115C" w:rsidRDefault="00A811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долларов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поручению</w:t>
            </w:r>
          </w:p>
          <w:p w14:paraId="29746C50" w14:textId="77777777" w:rsidR="00A8115C" w:rsidRDefault="00A8115C">
            <w:pPr>
              <w:pStyle w:val="TableParagraph"/>
              <w:spacing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банка–респондента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банка-респондента) в другую кредитную организацию в полном объеме</w:t>
            </w:r>
          </w:p>
          <w:p w14:paraId="726C0736" w14:textId="77777777"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бенефициару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(FULLPAY)</w:t>
            </w:r>
          </w:p>
        </w:tc>
        <w:tc>
          <w:tcPr>
            <w:tcW w:w="4789" w:type="dxa"/>
          </w:tcPr>
          <w:p w14:paraId="355D8DC4" w14:textId="77777777" w:rsidR="00A8115C" w:rsidRDefault="00A8115C">
            <w:pPr>
              <w:pStyle w:val="TableParagraph"/>
              <w:spacing w:before="117"/>
              <w:ind w:left="0"/>
              <w:rPr>
                <w:b/>
                <w:sz w:val="20"/>
              </w:rPr>
            </w:pPr>
          </w:p>
          <w:p w14:paraId="61146873" w14:textId="77777777" w:rsidR="00A8115C" w:rsidRDefault="00A8115C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14:paraId="3CD2078D" w14:textId="77777777" w:rsidTr="001043CC">
        <w:trPr>
          <w:trHeight w:val="520"/>
        </w:trPr>
        <w:tc>
          <w:tcPr>
            <w:tcW w:w="852" w:type="dxa"/>
            <w:vMerge w:val="restart"/>
          </w:tcPr>
          <w:p w14:paraId="51144481" w14:textId="77777777" w:rsidR="00A8115C" w:rsidRDefault="00A8115C" w:rsidP="00134C1A">
            <w:pPr>
              <w:pStyle w:val="TableParagraph"/>
              <w:spacing w:before="213"/>
              <w:ind w:left="0"/>
              <w:rPr>
                <w:b/>
                <w:sz w:val="20"/>
              </w:rPr>
            </w:pPr>
          </w:p>
          <w:p w14:paraId="1194F3DD" w14:textId="77777777" w:rsidR="00A8115C" w:rsidRDefault="00A8115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709" w:type="dxa"/>
          </w:tcPr>
          <w:p w14:paraId="1A5C2773" w14:textId="77777777" w:rsidR="00A8115C" w:rsidRDefault="00A8115C" w:rsidP="00134C1A">
            <w:pPr>
              <w:pStyle w:val="TableParagraph"/>
              <w:spacing w:before="40" w:line="230" w:lineRule="atLeast"/>
              <w:ind w:left="249" w:right="100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перевода по инициативе банка-респондента:</w:t>
            </w:r>
          </w:p>
        </w:tc>
        <w:tc>
          <w:tcPr>
            <w:tcW w:w="4789" w:type="dxa"/>
          </w:tcPr>
          <w:p w14:paraId="5C62292A" w14:textId="77777777"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14:paraId="10220191" w14:textId="77777777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14:paraId="60787726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087FDF39" w14:textId="77777777"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789" w:type="dxa"/>
          </w:tcPr>
          <w:p w14:paraId="2CA34F32" w14:textId="77777777"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60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14:paraId="3402B106" w14:textId="77777777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14:paraId="03A2C756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16C5CF70" w14:textId="77777777"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валюте</w:t>
            </w:r>
          </w:p>
        </w:tc>
        <w:tc>
          <w:tcPr>
            <w:tcW w:w="4789" w:type="dxa"/>
          </w:tcPr>
          <w:p w14:paraId="3DB3C112" w14:textId="77777777"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14:paraId="122BE786" w14:textId="77777777" w:rsidTr="001043CC">
        <w:trPr>
          <w:trHeight w:val="979"/>
        </w:trPr>
        <w:tc>
          <w:tcPr>
            <w:tcW w:w="852" w:type="dxa"/>
            <w:vMerge w:val="restart"/>
          </w:tcPr>
          <w:p w14:paraId="664DF2B8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76557E1" w14:textId="77777777" w:rsidR="00A8115C" w:rsidRDefault="00A8115C" w:rsidP="00134C1A">
            <w:pPr>
              <w:pStyle w:val="TableParagraph"/>
              <w:spacing w:before="212"/>
              <w:ind w:left="0"/>
              <w:rPr>
                <w:b/>
                <w:sz w:val="20"/>
              </w:rPr>
            </w:pPr>
          </w:p>
          <w:p w14:paraId="65E9472D" w14:textId="77777777" w:rsidR="00A8115C" w:rsidRDefault="00A8115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709" w:type="dxa"/>
          </w:tcPr>
          <w:p w14:paraId="415C6D87" w14:textId="77777777" w:rsidR="00A8115C" w:rsidRDefault="00A8115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Возврат средств по исполненному платежу (Банк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невозврат</w:t>
            </w:r>
          </w:p>
          <w:p w14:paraId="11E2A844" w14:textId="77777777" w:rsidR="00A8115C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бенефициаром,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уже </w:t>
            </w:r>
            <w:r>
              <w:rPr>
                <w:spacing w:val="-2"/>
                <w:sz w:val="20"/>
              </w:rPr>
              <w:t>исполнен)</w:t>
            </w:r>
          </w:p>
        </w:tc>
        <w:tc>
          <w:tcPr>
            <w:tcW w:w="4789" w:type="dxa"/>
          </w:tcPr>
          <w:p w14:paraId="3F5DF279" w14:textId="77777777"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14:paraId="779357BB" w14:textId="77777777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14:paraId="395DB1CF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5A7B1988" w14:textId="77777777"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789" w:type="dxa"/>
          </w:tcPr>
          <w:p w14:paraId="3F8F4D40" w14:textId="77777777"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14:paraId="1C1578F7" w14:textId="77777777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14:paraId="6A9985B6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1EAB7CCC" w14:textId="77777777"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валюте</w:t>
            </w:r>
          </w:p>
        </w:tc>
        <w:tc>
          <w:tcPr>
            <w:tcW w:w="4789" w:type="dxa"/>
          </w:tcPr>
          <w:p w14:paraId="33DF643E" w14:textId="77777777"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14:paraId="4471C94F" w14:textId="77777777" w:rsidTr="001043CC">
        <w:trPr>
          <w:trHeight w:val="690"/>
        </w:trPr>
        <w:tc>
          <w:tcPr>
            <w:tcW w:w="852" w:type="dxa"/>
            <w:vMerge w:val="restart"/>
          </w:tcPr>
          <w:p w14:paraId="7ECE586B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4D230605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3AABF1D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8729872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3F4F303F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BFAAAC4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3A75FECA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BBC6033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64C3760B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399464F4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0CF1C022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31648383" w14:textId="77777777"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7816040A" w14:textId="77777777" w:rsidR="00A8115C" w:rsidRDefault="00A8115C" w:rsidP="00134C1A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 w14:paraId="7FA5F076" w14:textId="77777777" w:rsidR="00A8115C" w:rsidRDefault="00A8115C" w:rsidP="00134C1A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709" w:type="dxa"/>
          </w:tcPr>
          <w:p w14:paraId="1C06D063" w14:textId="77777777" w:rsidR="00A8115C" w:rsidRDefault="00A8115C" w:rsidP="00134C1A">
            <w:pPr>
              <w:pStyle w:val="TableParagraph"/>
              <w:spacing w:line="230" w:lineRule="exact"/>
              <w:ind w:left="249" w:right="100"/>
              <w:rPr>
                <w:sz w:val="20"/>
              </w:rPr>
            </w:pPr>
            <w:r>
              <w:rPr>
                <w:sz w:val="20"/>
              </w:rPr>
              <w:t>Запросы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поручению банка-респондента (при отсутствии вины Банка):</w:t>
            </w:r>
          </w:p>
        </w:tc>
        <w:tc>
          <w:tcPr>
            <w:tcW w:w="4789" w:type="dxa"/>
          </w:tcPr>
          <w:p w14:paraId="4C7520A2" w14:textId="77777777"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14:paraId="7B464914" w14:textId="77777777" w:rsidTr="001043CC">
        <w:trPr>
          <w:trHeight w:val="690"/>
        </w:trPr>
        <w:tc>
          <w:tcPr>
            <w:tcW w:w="852" w:type="dxa"/>
            <w:vMerge/>
          </w:tcPr>
          <w:p w14:paraId="5C44A919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51181646" w14:textId="77777777"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5"/>
                <w:sz w:val="20"/>
              </w:rPr>
              <w:t xml:space="preserve"> РФ:</w:t>
            </w:r>
          </w:p>
          <w:p w14:paraId="241B4E61" w14:textId="77777777" w:rsidR="00A8115C" w:rsidRDefault="00A8115C" w:rsidP="00134C1A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14:paraId="469A95A3" w14:textId="77777777" w:rsidR="00A8115C" w:rsidRDefault="00A8115C" w:rsidP="00134C1A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1"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336B631C" w14:textId="77777777"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  <w:p w14:paraId="39C5FB4B" w14:textId="77777777"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3000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14:paraId="77734C3E" w14:textId="77777777" w:rsidTr="001043CC">
        <w:trPr>
          <w:trHeight w:val="688"/>
        </w:trPr>
        <w:tc>
          <w:tcPr>
            <w:tcW w:w="852" w:type="dxa"/>
            <w:vMerge/>
          </w:tcPr>
          <w:p w14:paraId="526E867D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752A5DEC" w14:textId="77777777"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долларах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США:</w:t>
            </w:r>
          </w:p>
          <w:p w14:paraId="756211E1" w14:textId="77777777" w:rsidR="00A8115C" w:rsidRDefault="00A8115C" w:rsidP="00134C1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14:paraId="4E54DB59" w14:textId="77777777" w:rsidR="00A8115C" w:rsidRDefault="00A8115C" w:rsidP="00134C1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12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286FD3DA" w14:textId="77777777"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  <w:p w14:paraId="651F28F6" w14:textId="77777777" w:rsidR="00A8115C" w:rsidRDefault="00A8115C" w:rsidP="001043CC">
            <w:pPr>
              <w:pStyle w:val="TableParagraph"/>
              <w:spacing w:before="61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  <w:r w:rsidR="001043CC">
              <w:rPr>
                <w:sz w:val="20"/>
              </w:rPr>
              <w:t xml:space="preserve"> </w:t>
            </w:r>
          </w:p>
        </w:tc>
      </w:tr>
      <w:tr w:rsidR="00A8115C" w14:paraId="530D405F" w14:textId="77777777" w:rsidTr="001043CC">
        <w:trPr>
          <w:trHeight w:val="690"/>
        </w:trPr>
        <w:tc>
          <w:tcPr>
            <w:tcW w:w="852" w:type="dxa"/>
            <w:vMerge/>
          </w:tcPr>
          <w:p w14:paraId="1D40CF6D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5A624776" w14:textId="77777777"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ЕВРО:</w:t>
            </w:r>
          </w:p>
          <w:p w14:paraId="075C62EC" w14:textId="77777777" w:rsidR="00A8115C" w:rsidRDefault="00A8115C" w:rsidP="00134C1A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14:paraId="7E4B9E2B" w14:textId="77777777" w:rsidR="00A8115C" w:rsidRDefault="00A8115C" w:rsidP="00134C1A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1"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35FFDECB" w14:textId="77777777"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 w:rsidR="007624AF">
              <w:rPr>
                <w:spacing w:val="26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EUR</w:t>
            </w:r>
          </w:p>
          <w:p w14:paraId="3412DF4C" w14:textId="77777777"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EUR</w:t>
            </w:r>
          </w:p>
        </w:tc>
      </w:tr>
      <w:tr w:rsidR="00A8115C" w14:paraId="1A5A46EB" w14:textId="77777777" w:rsidTr="001043CC">
        <w:trPr>
          <w:trHeight w:val="688"/>
        </w:trPr>
        <w:tc>
          <w:tcPr>
            <w:tcW w:w="852" w:type="dxa"/>
            <w:vMerge/>
          </w:tcPr>
          <w:p w14:paraId="3E6B6D94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3A57A447" w14:textId="77777777"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узбекских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сумах</w:t>
            </w:r>
          </w:p>
          <w:p w14:paraId="4F4605A5" w14:textId="77777777" w:rsidR="00A8115C" w:rsidRDefault="00A8115C" w:rsidP="00134C1A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14:paraId="4C535A37" w14:textId="77777777" w:rsidR="00A8115C" w:rsidRDefault="00A8115C" w:rsidP="00134C1A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" w:line="211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34B8D090" w14:textId="77777777"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60000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UZS</w:t>
            </w:r>
          </w:p>
          <w:p w14:paraId="31260353" w14:textId="77777777"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120000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UZS</w:t>
            </w:r>
          </w:p>
        </w:tc>
      </w:tr>
      <w:tr w:rsidR="00A8115C" w14:paraId="0AFF32BF" w14:textId="77777777" w:rsidTr="001043CC">
        <w:trPr>
          <w:trHeight w:val="690"/>
        </w:trPr>
        <w:tc>
          <w:tcPr>
            <w:tcW w:w="852" w:type="dxa"/>
            <w:vMerge/>
          </w:tcPr>
          <w:p w14:paraId="145F6EF4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2C30485B" w14:textId="77777777" w:rsidR="00A8115C" w:rsidRPr="00F167C1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F167C1">
              <w:rPr>
                <w:sz w:val="20"/>
              </w:rPr>
              <w:t>в</w:t>
            </w:r>
            <w:r w:rsidRPr="00F167C1">
              <w:rPr>
                <w:spacing w:val="-7"/>
                <w:sz w:val="20"/>
              </w:rPr>
              <w:t xml:space="preserve"> </w:t>
            </w:r>
            <w:r w:rsidRPr="00F167C1">
              <w:rPr>
                <w:sz w:val="20"/>
              </w:rPr>
              <w:t>турецких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2"/>
                <w:sz w:val="20"/>
              </w:rPr>
              <w:t>лирах</w:t>
            </w:r>
          </w:p>
          <w:p w14:paraId="535489FF" w14:textId="77777777" w:rsidR="00A8115C" w:rsidRPr="00F167C1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 w:rsidRPr="00F167C1">
              <w:rPr>
                <w:sz w:val="20"/>
              </w:rPr>
              <w:t>до</w:t>
            </w:r>
            <w:r w:rsidRPr="00F167C1">
              <w:rPr>
                <w:spacing w:val="-7"/>
                <w:sz w:val="20"/>
              </w:rPr>
              <w:t xml:space="preserve"> </w:t>
            </w:r>
            <w:r w:rsidRPr="00F167C1">
              <w:rPr>
                <w:sz w:val="20"/>
              </w:rPr>
              <w:t>одного</w:t>
            </w:r>
            <w:r w:rsidRPr="00F167C1">
              <w:rPr>
                <w:spacing w:val="-5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года</w:t>
            </w:r>
          </w:p>
          <w:p w14:paraId="6D3EEBA7" w14:textId="77777777" w:rsidR="00A8115C" w:rsidRPr="00F167C1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13" w:lineRule="exact"/>
              <w:ind w:left="370" w:hanging="121"/>
              <w:rPr>
                <w:sz w:val="20"/>
              </w:rPr>
            </w:pPr>
            <w:r w:rsidRPr="00F167C1">
              <w:rPr>
                <w:sz w:val="20"/>
              </w:rPr>
              <w:t>свыше</w:t>
            </w:r>
            <w:r w:rsidRPr="00F167C1">
              <w:rPr>
                <w:spacing w:val="-9"/>
                <w:sz w:val="20"/>
              </w:rPr>
              <w:t xml:space="preserve"> </w:t>
            </w:r>
            <w:r w:rsidRPr="00F167C1">
              <w:rPr>
                <w:sz w:val="20"/>
              </w:rPr>
              <w:t>одного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21E354B7" w14:textId="77777777" w:rsidR="00A8115C" w:rsidRPr="00F167C1" w:rsidRDefault="00A8115C" w:rsidP="00134C1A">
            <w:pPr>
              <w:pStyle w:val="TableParagraph"/>
              <w:spacing w:before="59"/>
              <w:ind w:left="247"/>
              <w:rPr>
                <w:sz w:val="20"/>
              </w:rPr>
            </w:pPr>
            <w:r w:rsidRPr="00F167C1">
              <w:rPr>
                <w:sz w:val="20"/>
              </w:rPr>
              <w:t>50</w:t>
            </w:r>
            <w:r w:rsidRPr="00F167C1">
              <w:rPr>
                <w:spacing w:val="-4"/>
                <w:sz w:val="20"/>
              </w:rPr>
              <w:t xml:space="preserve"> </w:t>
            </w:r>
            <w:r w:rsidRPr="00F167C1">
              <w:rPr>
                <w:spacing w:val="-5"/>
                <w:sz w:val="20"/>
              </w:rPr>
              <w:t>TRY</w:t>
            </w:r>
          </w:p>
          <w:p w14:paraId="2935AB73" w14:textId="77777777" w:rsidR="00A8115C" w:rsidRPr="00F167C1" w:rsidRDefault="00A8115C" w:rsidP="00134C1A">
            <w:pPr>
              <w:pStyle w:val="TableParagraph"/>
              <w:spacing w:before="58"/>
              <w:ind w:left="247"/>
              <w:rPr>
                <w:sz w:val="20"/>
              </w:rPr>
            </w:pPr>
            <w:r w:rsidRPr="00F167C1">
              <w:rPr>
                <w:sz w:val="20"/>
              </w:rPr>
              <w:t>100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5"/>
                <w:sz w:val="20"/>
              </w:rPr>
              <w:t>TRY</w:t>
            </w:r>
          </w:p>
        </w:tc>
      </w:tr>
      <w:tr w:rsidR="00A8115C" w14:paraId="4DE0AD7E" w14:textId="77777777" w:rsidTr="001043CC">
        <w:trPr>
          <w:trHeight w:val="690"/>
        </w:trPr>
        <w:tc>
          <w:tcPr>
            <w:tcW w:w="852" w:type="dxa"/>
            <w:vMerge/>
          </w:tcPr>
          <w:p w14:paraId="7B4A864D" w14:textId="77777777"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14:paraId="750F2BA9" w14:textId="77777777" w:rsidR="00A8115C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Дирхам ОАЭ</w:t>
            </w:r>
          </w:p>
          <w:p w14:paraId="620ADD9D" w14:textId="77777777" w:rsidR="00A8115C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14:paraId="55E4CD8A" w14:textId="77777777" w:rsidR="00A8115C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14:paraId="45AE0A7D" w14:textId="77777777" w:rsidR="00A8115C" w:rsidRDefault="00A8115C" w:rsidP="00134C1A">
            <w:pPr>
              <w:pStyle w:val="TableParagraph"/>
              <w:spacing w:before="59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AED</w:t>
            </w:r>
          </w:p>
          <w:p w14:paraId="40D531B4" w14:textId="77777777" w:rsidR="00A8115C" w:rsidRDefault="00A8115C" w:rsidP="00134C1A">
            <w:pPr>
              <w:pStyle w:val="TableParagraph"/>
              <w:spacing w:before="58"/>
              <w:ind w:left="24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A8115C" w14:paraId="5DC9E210" w14:textId="77777777" w:rsidTr="001043CC">
        <w:trPr>
          <w:trHeight w:val="690"/>
        </w:trPr>
        <w:tc>
          <w:tcPr>
            <w:tcW w:w="852" w:type="dxa"/>
          </w:tcPr>
          <w:p w14:paraId="3F6C9237" w14:textId="77777777" w:rsidR="00A8115C" w:rsidRDefault="00A8115C" w:rsidP="00134C1A">
            <w:pPr>
              <w:pStyle w:val="TableParagraph"/>
              <w:spacing w:before="227"/>
              <w:ind w:left="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4709" w:type="dxa"/>
          </w:tcPr>
          <w:p w14:paraId="433220D8" w14:textId="77777777" w:rsidR="00A8115C" w:rsidRDefault="00A8115C" w:rsidP="00134C1A">
            <w:pPr>
              <w:pStyle w:val="TableParagraph"/>
              <w:spacing w:line="230" w:lineRule="exact"/>
              <w:ind w:left="249" w:right="176"/>
              <w:rPr>
                <w:sz w:val="20"/>
              </w:rPr>
            </w:pPr>
            <w:r>
              <w:rPr>
                <w:sz w:val="20"/>
              </w:rPr>
              <w:t>Выдача справок о наличии корреспондентского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запросам банков – респондентов:</w:t>
            </w:r>
          </w:p>
        </w:tc>
        <w:tc>
          <w:tcPr>
            <w:tcW w:w="4789" w:type="dxa"/>
          </w:tcPr>
          <w:p w14:paraId="7522E8A4" w14:textId="77777777"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  <w:p w14:paraId="5743C42D" w14:textId="77777777"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валюте: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</w:tbl>
    <w:p w14:paraId="24F27959" w14:textId="77777777" w:rsidR="00F624FC" w:rsidRDefault="00F624FC">
      <w:pPr>
        <w:pStyle w:val="BodyText"/>
        <w:rPr>
          <w:b/>
          <w:sz w:val="7"/>
        </w:rPr>
      </w:pPr>
    </w:p>
    <w:p w14:paraId="052616A4" w14:textId="77777777" w:rsidR="00104617" w:rsidRDefault="00104617" w:rsidP="00104617">
      <w:pPr>
        <w:tabs>
          <w:tab w:val="left" w:pos="2190"/>
        </w:tabs>
        <w:rPr>
          <w:sz w:val="20"/>
        </w:rPr>
      </w:pPr>
    </w:p>
    <w:p w14:paraId="213F33BF" w14:textId="77777777" w:rsidR="00104617" w:rsidRPr="00104617" w:rsidRDefault="00104617" w:rsidP="00104617">
      <w:pPr>
        <w:pStyle w:val="ListParagraph"/>
        <w:numPr>
          <w:ilvl w:val="0"/>
          <w:numId w:val="14"/>
        </w:numPr>
        <w:tabs>
          <w:tab w:val="left" w:pos="3428"/>
        </w:tabs>
        <w:jc w:val="left"/>
        <w:rPr>
          <w:b/>
          <w:sz w:val="20"/>
        </w:rPr>
      </w:pPr>
      <w:r w:rsidRPr="00104617">
        <w:rPr>
          <w:b/>
          <w:sz w:val="20"/>
        </w:rPr>
        <w:t>КОНВЕРСИОННЫЕ</w:t>
      </w:r>
      <w:r w:rsidRPr="00104617">
        <w:rPr>
          <w:b/>
          <w:spacing w:val="-11"/>
          <w:sz w:val="20"/>
        </w:rPr>
        <w:t xml:space="preserve"> </w:t>
      </w:r>
      <w:r w:rsidRPr="00104617">
        <w:rPr>
          <w:b/>
          <w:sz w:val="20"/>
        </w:rPr>
        <w:t>И</w:t>
      </w:r>
      <w:r w:rsidRPr="00104617">
        <w:rPr>
          <w:b/>
          <w:spacing w:val="-10"/>
          <w:sz w:val="20"/>
        </w:rPr>
        <w:t xml:space="preserve"> </w:t>
      </w:r>
      <w:r w:rsidRPr="00104617">
        <w:rPr>
          <w:b/>
          <w:sz w:val="20"/>
        </w:rPr>
        <w:t>БИРЖЕВЫЕ</w:t>
      </w:r>
      <w:r w:rsidRPr="00104617">
        <w:rPr>
          <w:b/>
          <w:spacing w:val="-10"/>
          <w:sz w:val="20"/>
        </w:rPr>
        <w:t xml:space="preserve"> </w:t>
      </w:r>
      <w:r w:rsidRPr="00104617">
        <w:rPr>
          <w:b/>
          <w:spacing w:val="-2"/>
          <w:sz w:val="20"/>
        </w:rPr>
        <w:t>ОПЕРАЦИИ</w:t>
      </w:r>
    </w:p>
    <w:p w14:paraId="10B0F9A3" w14:textId="77777777" w:rsidR="00104617" w:rsidRDefault="00104617" w:rsidP="00104617">
      <w:pPr>
        <w:pStyle w:val="BodyText"/>
        <w:rPr>
          <w:b/>
          <w:sz w:val="10"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00"/>
        <w:gridCol w:w="4589"/>
      </w:tblGrid>
      <w:tr w:rsidR="00104617" w14:paraId="44E5AB73" w14:textId="77777777" w:rsidTr="000334D7">
        <w:trPr>
          <w:trHeight w:val="520"/>
        </w:trPr>
        <w:tc>
          <w:tcPr>
            <w:tcW w:w="850" w:type="dxa"/>
            <w:shd w:val="clear" w:color="auto" w:fill="F1F1F1"/>
          </w:tcPr>
          <w:p w14:paraId="70658E1F" w14:textId="77777777" w:rsidR="00104617" w:rsidRDefault="00104617" w:rsidP="007F54CE">
            <w:pPr>
              <w:pStyle w:val="TableParagraph"/>
              <w:spacing w:before="44" w:line="228" w:lineRule="exact"/>
              <w:ind w:left="345" w:right="192" w:firstLine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800" w:type="dxa"/>
            <w:shd w:val="clear" w:color="auto" w:fill="F1F1F1"/>
          </w:tcPr>
          <w:p w14:paraId="030A260A" w14:textId="77777777" w:rsidR="00104617" w:rsidRDefault="00104617" w:rsidP="007F54CE">
            <w:pPr>
              <w:pStyle w:val="TableParagraph"/>
              <w:spacing w:before="170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589" w:type="dxa"/>
            <w:shd w:val="clear" w:color="auto" w:fill="F1F1F1"/>
          </w:tcPr>
          <w:p w14:paraId="3761FAF7" w14:textId="77777777" w:rsidR="00104617" w:rsidRDefault="00104617" w:rsidP="007F54CE">
            <w:pPr>
              <w:pStyle w:val="TableParagraph"/>
              <w:spacing w:before="170"/>
              <w:ind w:left="149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104617" w14:paraId="3CB24BD9" w14:textId="77777777" w:rsidTr="000334D7">
        <w:trPr>
          <w:trHeight w:val="520"/>
        </w:trPr>
        <w:tc>
          <w:tcPr>
            <w:tcW w:w="850" w:type="dxa"/>
          </w:tcPr>
          <w:p w14:paraId="39EF43D4" w14:textId="77777777" w:rsidR="00104617" w:rsidRDefault="00104617" w:rsidP="007F54CE">
            <w:pPr>
              <w:pStyle w:val="TableParagraph"/>
              <w:spacing w:before="179"/>
              <w:ind w:left="21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800" w:type="dxa"/>
          </w:tcPr>
          <w:p w14:paraId="2B09E8D2" w14:textId="77777777" w:rsidR="00104617" w:rsidRDefault="00104617" w:rsidP="007F54CE">
            <w:pPr>
              <w:pStyle w:val="TableParagraph"/>
              <w:spacing w:before="40" w:line="230" w:lineRule="atLeast"/>
              <w:ind w:left="211"/>
              <w:rPr>
                <w:sz w:val="20"/>
              </w:rPr>
            </w:pPr>
            <w:r>
              <w:rPr>
                <w:sz w:val="20"/>
              </w:rPr>
              <w:t>Покупка/продажа безналичной иностранной валюты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межбанковском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биржевом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рынке.</w:t>
            </w:r>
          </w:p>
        </w:tc>
        <w:tc>
          <w:tcPr>
            <w:tcW w:w="4589" w:type="dxa"/>
          </w:tcPr>
          <w:p w14:paraId="36357ABC" w14:textId="77777777" w:rsidR="00104617" w:rsidRDefault="00104617" w:rsidP="007F54CE">
            <w:pPr>
              <w:pStyle w:val="TableParagraph"/>
              <w:spacing w:before="172"/>
              <w:ind w:left="2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6"/>
                <w:sz w:val="20"/>
              </w:rPr>
              <w:t xml:space="preserve"> </w:t>
            </w:r>
            <w:r w:rsidR="001043CC">
              <w:rPr>
                <w:spacing w:val="-2"/>
                <w:sz w:val="20"/>
              </w:rPr>
              <w:t>НКО</w:t>
            </w:r>
          </w:p>
        </w:tc>
      </w:tr>
    </w:tbl>
    <w:p w14:paraId="1F149D99" w14:textId="50D72FB4" w:rsidR="00104617" w:rsidRDefault="00104617" w:rsidP="00104617">
      <w:pPr>
        <w:tabs>
          <w:tab w:val="left" w:pos="2190"/>
        </w:tabs>
        <w:rPr>
          <w:sz w:val="20"/>
        </w:rPr>
      </w:pPr>
    </w:p>
    <w:p w14:paraId="26B7C604" w14:textId="6CCFA20F" w:rsidR="00CB5409" w:rsidRPr="00AA1028" w:rsidRDefault="00CB5409" w:rsidP="00960824">
      <w:pPr>
        <w:pStyle w:val="TableParagraph"/>
        <w:numPr>
          <w:ilvl w:val="0"/>
          <w:numId w:val="14"/>
        </w:numPr>
        <w:spacing w:before="13" w:line="234" w:lineRule="exact"/>
        <w:ind w:right="2629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СИСТЕМА «ИНТЕРНЕТ-БАНК»</w:t>
      </w:r>
      <w:r w:rsidRPr="00AA1028">
        <w:rPr>
          <w:b/>
          <w:spacing w:val="-2"/>
          <w:sz w:val="20"/>
          <w:szCs w:val="20"/>
          <w:u w:val="single"/>
        </w:rPr>
        <w:t>:</w:t>
      </w:r>
    </w:p>
    <w:p w14:paraId="6A4DF0CB" w14:textId="0CF22457" w:rsidR="005D74EA" w:rsidRPr="00500636" w:rsidRDefault="005D74EA" w:rsidP="00500636">
      <w:pPr>
        <w:pStyle w:val="ListParagraph"/>
        <w:tabs>
          <w:tab w:val="left" w:pos="2190"/>
        </w:tabs>
        <w:ind w:left="2551" w:firstLine="0"/>
        <w:jc w:val="center"/>
        <w:rPr>
          <w:sz w:val="20"/>
        </w:rPr>
      </w:pPr>
    </w:p>
    <w:p w14:paraId="7BB601EE" w14:textId="77777777" w:rsidR="00CB5409" w:rsidRDefault="00CB5409" w:rsidP="00104617">
      <w:pPr>
        <w:tabs>
          <w:tab w:val="left" w:pos="2190"/>
        </w:tabs>
        <w:rPr>
          <w:sz w:val="20"/>
        </w:rPr>
      </w:pPr>
    </w:p>
    <w:tbl>
      <w:tblPr>
        <w:tblStyle w:val="TableNormal1"/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856"/>
        <w:gridCol w:w="5043"/>
        <w:gridCol w:w="4498"/>
      </w:tblGrid>
      <w:tr w:rsidR="0004674D" w:rsidRPr="00AA1028" w14:paraId="5A85800E" w14:textId="2229E487" w:rsidTr="0004674D">
        <w:trPr>
          <w:trHeight w:val="447"/>
        </w:trPr>
        <w:tc>
          <w:tcPr>
            <w:tcW w:w="412" w:type="pct"/>
            <w:shd w:val="clear" w:color="auto" w:fill="F1F1F1"/>
          </w:tcPr>
          <w:p w14:paraId="31D9B3AD" w14:textId="77777777" w:rsidR="0004674D" w:rsidRPr="00AA1028" w:rsidRDefault="0004674D" w:rsidP="00CB54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F1F1F1"/>
            <w:vAlign w:val="center"/>
          </w:tcPr>
          <w:p w14:paraId="07CED39C" w14:textId="723B31F3" w:rsidR="0004674D" w:rsidRPr="00AA1028" w:rsidRDefault="0004674D" w:rsidP="00500636">
            <w:pPr>
              <w:pStyle w:val="TableParagraph"/>
              <w:spacing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2163" w:type="pct"/>
            <w:shd w:val="clear" w:color="auto" w:fill="F1F1F1"/>
            <w:vAlign w:val="center"/>
          </w:tcPr>
          <w:p w14:paraId="3C30C631" w14:textId="32E9C23F" w:rsidR="0004674D" w:rsidRDefault="0004674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комиссии</w:t>
            </w:r>
          </w:p>
        </w:tc>
      </w:tr>
      <w:tr w:rsidR="0004674D" w:rsidRPr="00754B43" w14:paraId="41B50220" w14:textId="77777777" w:rsidTr="00960824">
        <w:trPr>
          <w:trHeight w:val="572"/>
        </w:trPr>
        <w:tc>
          <w:tcPr>
            <w:tcW w:w="412" w:type="pct"/>
            <w:vAlign w:val="center"/>
          </w:tcPr>
          <w:p w14:paraId="543F15A2" w14:textId="62146C97" w:rsidR="0004674D" w:rsidRPr="00287A9A" w:rsidRDefault="0004674D" w:rsidP="0004674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588" w:type="pct"/>
            <w:gridSpan w:val="2"/>
            <w:vAlign w:val="center"/>
          </w:tcPr>
          <w:p w14:paraId="614C285A" w14:textId="129CBB37" w:rsidR="0004674D" w:rsidRPr="00754B43" w:rsidRDefault="0004674D" w:rsidP="008E5627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287A9A">
              <w:rPr>
                <w:sz w:val="20"/>
              </w:rPr>
              <w:t xml:space="preserve">Подключение к </w:t>
            </w:r>
            <w:r w:rsidR="008E5627">
              <w:rPr>
                <w:sz w:val="20"/>
                <w:lang w:val="en-US"/>
              </w:rPr>
              <w:t>C</w:t>
            </w:r>
            <w:r w:rsidRPr="00287A9A">
              <w:rPr>
                <w:sz w:val="20"/>
              </w:rPr>
              <w:t>истеме</w:t>
            </w:r>
            <w:r w:rsidR="008E5627">
              <w:rPr>
                <w:sz w:val="20"/>
              </w:rPr>
              <w:t xml:space="preserve"> «</w:t>
            </w:r>
            <w:r w:rsidR="0002155C">
              <w:rPr>
                <w:sz w:val="20"/>
              </w:rPr>
              <w:t>Интернет-Банк</w:t>
            </w:r>
            <w:r w:rsidR="008E5627">
              <w:rPr>
                <w:sz w:val="20"/>
              </w:rPr>
              <w:t>»</w:t>
            </w:r>
            <w:r w:rsidRPr="00287A9A">
              <w:rPr>
                <w:sz w:val="20"/>
              </w:rPr>
              <w:t xml:space="preserve"> (выпуск одного ключа электронной подписи)</w:t>
            </w:r>
          </w:p>
        </w:tc>
      </w:tr>
      <w:tr w:rsidR="0004674D" w:rsidRPr="00754B43" w14:paraId="68727AF0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5BF98C4E" w14:textId="32CD01AA" w:rsidR="0004674D" w:rsidRPr="00676D0C" w:rsidRDefault="0004674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4.1.1</w:t>
            </w:r>
          </w:p>
        </w:tc>
        <w:tc>
          <w:tcPr>
            <w:tcW w:w="2425" w:type="pct"/>
            <w:vAlign w:val="center"/>
          </w:tcPr>
          <w:p w14:paraId="0F88722B" w14:textId="77777777" w:rsidR="0004674D" w:rsidRPr="00676D0C" w:rsidRDefault="0004674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без предоставления персонального аппаратного криптопровайдера.</w:t>
            </w:r>
          </w:p>
        </w:tc>
        <w:tc>
          <w:tcPr>
            <w:tcW w:w="2163" w:type="pct"/>
            <w:vAlign w:val="center"/>
          </w:tcPr>
          <w:p w14:paraId="324FD970" w14:textId="7B3A49C6" w:rsidR="0004674D" w:rsidRPr="00287A9A" w:rsidRDefault="00A07BCF" w:rsidP="0004674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5</w:t>
            </w:r>
            <w:r w:rsidR="0004674D" w:rsidRPr="00754B43">
              <w:rPr>
                <w:sz w:val="20"/>
              </w:rPr>
              <w:t>00 RUB</w:t>
            </w:r>
          </w:p>
        </w:tc>
      </w:tr>
      <w:tr w:rsidR="00E3760D" w:rsidRPr="00754B43" w14:paraId="19C862FC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0AE335E9" w14:textId="23C712BF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lastRenderedPageBreak/>
              <w:t>4.1.2</w:t>
            </w:r>
          </w:p>
        </w:tc>
        <w:tc>
          <w:tcPr>
            <w:tcW w:w="2425" w:type="pct"/>
            <w:vAlign w:val="center"/>
          </w:tcPr>
          <w:p w14:paraId="4997F4A0" w14:textId="77777777" w:rsidR="00E3760D" w:rsidRPr="00676D0C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с выдачей персонального аппаратного криптопровайдера (1-ого USB-токена).</w:t>
            </w:r>
          </w:p>
        </w:tc>
        <w:tc>
          <w:tcPr>
            <w:tcW w:w="2163" w:type="pct"/>
            <w:vAlign w:val="center"/>
          </w:tcPr>
          <w:p w14:paraId="32FA48B2" w14:textId="0E06483B" w:rsidR="00E3760D" w:rsidRPr="00960824" w:rsidRDefault="0002155C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500636">
              <w:rPr>
                <w:sz w:val="20"/>
              </w:rPr>
              <w:t>в соответствии с Условиям</w:t>
            </w:r>
            <w:r w:rsidRPr="00960824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</w:tr>
      <w:tr w:rsidR="00E3760D" w:rsidRPr="00754B43" w14:paraId="5469950E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B42A98E" w14:textId="27BBDFD3" w:rsidR="00E3760D" w:rsidRPr="00287A9A" w:rsidRDefault="00E3760D" w:rsidP="00E3760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588" w:type="pct"/>
            <w:gridSpan w:val="2"/>
          </w:tcPr>
          <w:p w14:paraId="05B69E35" w14:textId="2C72A636" w:rsidR="00E3760D" w:rsidRPr="00960824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960824">
              <w:rPr>
                <w:sz w:val="20"/>
              </w:rPr>
              <w:t>Предоставление дополнительного ключа электронной подписи</w:t>
            </w:r>
          </w:p>
        </w:tc>
      </w:tr>
      <w:tr w:rsidR="00E3760D" w:rsidRPr="00754B43" w14:paraId="5994CA72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5FE5A2F9" w14:textId="3C921061" w:rsidR="00E3760D" w:rsidRPr="00676D0C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4.2.1</w:t>
            </w:r>
          </w:p>
        </w:tc>
        <w:tc>
          <w:tcPr>
            <w:tcW w:w="2425" w:type="pct"/>
            <w:vAlign w:val="center"/>
          </w:tcPr>
          <w:p w14:paraId="07AA0679" w14:textId="77777777" w:rsidR="00E3760D" w:rsidRPr="00676D0C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без предоставления персонального аппаратного криптопровайдера;</w:t>
            </w:r>
          </w:p>
        </w:tc>
        <w:tc>
          <w:tcPr>
            <w:tcW w:w="2163" w:type="pct"/>
            <w:vAlign w:val="center"/>
          </w:tcPr>
          <w:p w14:paraId="63281BD7" w14:textId="2501DE3D" w:rsidR="00E3760D" w:rsidRPr="00960824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960824">
              <w:rPr>
                <w:sz w:val="20"/>
              </w:rPr>
              <w:t>500 RUB</w:t>
            </w:r>
          </w:p>
        </w:tc>
      </w:tr>
      <w:tr w:rsidR="00E3760D" w:rsidRPr="00754B43" w14:paraId="35644730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3C2753A7" w14:textId="57E5E6F0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4.2.2</w:t>
            </w:r>
          </w:p>
        </w:tc>
        <w:tc>
          <w:tcPr>
            <w:tcW w:w="2425" w:type="pct"/>
            <w:vAlign w:val="center"/>
          </w:tcPr>
          <w:p w14:paraId="4BC0F825" w14:textId="77777777" w:rsidR="00E3760D" w:rsidRPr="00676D0C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с выдачей персонального аппаратного криптопровайдера (1-ого USB-токена).</w:t>
            </w:r>
          </w:p>
        </w:tc>
        <w:tc>
          <w:tcPr>
            <w:tcW w:w="2163" w:type="pct"/>
            <w:vAlign w:val="center"/>
          </w:tcPr>
          <w:p w14:paraId="4AB86517" w14:textId="435C0151" w:rsidR="00E3760D" w:rsidRPr="00960824" w:rsidRDefault="0002155C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500636">
              <w:rPr>
                <w:sz w:val="20"/>
              </w:rPr>
              <w:t>в соответствии с Условиям</w:t>
            </w:r>
            <w:r w:rsidRPr="00960824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</w:tr>
      <w:tr w:rsidR="00E3760D" w14:paraId="28017EE6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30BCC89" w14:textId="15B48379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4.3</w:t>
            </w:r>
          </w:p>
        </w:tc>
        <w:tc>
          <w:tcPr>
            <w:tcW w:w="2425" w:type="pct"/>
            <w:vAlign w:val="center"/>
          </w:tcPr>
          <w:p w14:paraId="56B28447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Плановая перегенерация ключа электронной подписи по заявлению Клиента в связи с истечением срока действия сертификата.</w:t>
            </w:r>
          </w:p>
        </w:tc>
        <w:tc>
          <w:tcPr>
            <w:tcW w:w="2163" w:type="pct"/>
            <w:vAlign w:val="center"/>
          </w:tcPr>
          <w:p w14:paraId="01EE2C5E" w14:textId="2206552C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 xml:space="preserve">Не взимается </w:t>
            </w:r>
          </w:p>
        </w:tc>
      </w:tr>
      <w:tr w:rsidR="00E3760D" w14:paraId="128DD55F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5C6E1119" w14:textId="16FE9D60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4.4</w:t>
            </w:r>
          </w:p>
        </w:tc>
        <w:tc>
          <w:tcPr>
            <w:tcW w:w="2425" w:type="pct"/>
            <w:vAlign w:val="center"/>
          </w:tcPr>
          <w:p w14:paraId="0592DA3B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Перегенерация ключа электронной подписи по заявлению Клиента (при смене уполномоченного лица, при компрометации ключа, утере и пр.).</w:t>
            </w:r>
          </w:p>
        </w:tc>
        <w:tc>
          <w:tcPr>
            <w:tcW w:w="2163" w:type="pct"/>
            <w:vAlign w:val="center"/>
          </w:tcPr>
          <w:p w14:paraId="1D65EEF7" w14:textId="3F83DABA" w:rsidR="00E3760D" w:rsidRPr="00960824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960824">
              <w:rPr>
                <w:sz w:val="20"/>
              </w:rPr>
              <w:t>500 RUB</w:t>
            </w:r>
          </w:p>
        </w:tc>
      </w:tr>
      <w:tr w:rsidR="00E3760D" w14:paraId="2F30B560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63F5422" w14:textId="27042EF8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4.5</w:t>
            </w:r>
          </w:p>
        </w:tc>
        <w:tc>
          <w:tcPr>
            <w:tcW w:w="2425" w:type="pct"/>
            <w:vAlign w:val="center"/>
          </w:tcPr>
          <w:p w14:paraId="268B8627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Замена аппаратного криптопровайдера (USB-токена) взамен вышедшего из строя по истечении более 1 месяца со дня предоставления.</w:t>
            </w:r>
          </w:p>
        </w:tc>
        <w:tc>
          <w:tcPr>
            <w:tcW w:w="2163" w:type="pct"/>
            <w:vAlign w:val="center"/>
          </w:tcPr>
          <w:p w14:paraId="459615B8" w14:textId="3BAB5924" w:rsidR="00E3760D" w:rsidRPr="00960824" w:rsidRDefault="0002155C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500636">
              <w:rPr>
                <w:sz w:val="20"/>
              </w:rPr>
              <w:t>в соответствии с Условиям</w:t>
            </w:r>
            <w:r w:rsidRPr="00960824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</w:tr>
      <w:tr w:rsidR="00E3760D" w14:paraId="55E0AD30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7AAAE74F" w14:textId="6FAD7E4B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4.6</w:t>
            </w:r>
          </w:p>
        </w:tc>
        <w:tc>
          <w:tcPr>
            <w:tcW w:w="2425" w:type="pct"/>
            <w:vAlign w:val="center"/>
          </w:tcPr>
          <w:p w14:paraId="0978BC36" w14:textId="51828A5C" w:rsidR="00E3760D" w:rsidRPr="00960824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 xml:space="preserve">Абонентская плата за пользование </w:t>
            </w:r>
            <w:r w:rsidR="008E5627">
              <w:rPr>
                <w:sz w:val="20"/>
              </w:rPr>
              <w:t>С</w:t>
            </w:r>
            <w:r w:rsidRPr="00960824">
              <w:rPr>
                <w:sz w:val="20"/>
              </w:rPr>
              <w:t>истемой</w:t>
            </w:r>
            <w:r w:rsidR="008E5627">
              <w:rPr>
                <w:sz w:val="20"/>
              </w:rPr>
              <w:t xml:space="preserve"> «</w:t>
            </w:r>
            <w:r w:rsidR="0002155C">
              <w:rPr>
                <w:sz w:val="20"/>
              </w:rPr>
              <w:t>Интернет-Банк</w:t>
            </w:r>
            <w:r w:rsidR="008E5627">
              <w:rPr>
                <w:sz w:val="20"/>
              </w:rPr>
              <w:t>»</w:t>
            </w:r>
            <w:r w:rsidRPr="00960824">
              <w:rPr>
                <w:sz w:val="20"/>
              </w:rPr>
              <w:t xml:space="preserve">. </w:t>
            </w:r>
          </w:p>
        </w:tc>
        <w:tc>
          <w:tcPr>
            <w:tcW w:w="2163" w:type="pct"/>
            <w:vAlign w:val="center"/>
          </w:tcPr>
          <w:p w14:paraId="133E8F5F" w14:textId="7924D9AA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>Не взимается</w:t>
            </w:r>
          </w:p>
        </w:tc>
      </w:tr>
      <w:tr w:rsidR="00E3760D" w14:paraId="4A0A7A09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1220F89" w14:textId="3EF7F647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</w:t>
            </w:r>
            <w:r>
              <w:rPr>
                <w:sz w:val="20"/>
              </w:rPr>
              <w:t>7</w:t>
            </w:r>
          </w:p>
        </w:tc>
        <w:tc>
          <w:tcPr>
            <w:tcW w:w="2425" w:type="pct"/>
            <w:vAlign w:val="center"/>
          </w:tcPr>
          <w:p w14:paraId="72BADA13" w14:textId="3FEE6F23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 xml:space="preserve">Блокировка </w:t>
            </w:r>
            <w:r w:rsidR="008E5627">
              <w:rPr>
                <w:sz w:val="20"/>
              </w:rPr>
              <w:t>Системы «</w:t>
            </w:r>
            <w:r w:rsidR="0002155C">
              <w:rPr>
                <w:sz w:val="20"/>
              </w:rPr>
              <w:t>Интернет-Банк</w:t>
            </w:r>
            <w:r w:rsidR="008E5627">
              <w:rPr>
                <w:sz w:val="20"/>
              </w:rPr>
              <w:t>»</w:t>
            </w:r>
            <w:r w:rsidR="008E5627" w:rsidRPr="00287A9A" w:rsidDel="008E5627">
              <w:rPr>
                <w:sz w:val="20"/>
              </w:rPr>
              <w:t xml:space="preserve"> </w:t>
            </w:r>
            <w:r w:rsidRPr="00500636">
              <w:rPr>
                <w:sz w:val="20"/>
              </w:rPr>
              <w:t>в случае компрометации ключа электронной подписи по заявлению Клиента.</w:t>
            </w:r>
          </w:p>
        </w:tc>
        <w:tc>
          <w:tcPr>
            <w:tcW w:w="2163" w:type="pct"/>
            <w:vAlign w:val="center"/>
          </w:tcPr>
          <w:p w14:paraId="52E8AA23" w14:textId="68D282B6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 xml:space="preserve">Не взимается </w:t>
            </w:r>
          </w:p>
        </w:tc>
      </w:tr>
      <w:tr w:rsidR="00E3760D" w14:paraId="3FE23A40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0EF87D8B" w14:textId="7BA63AB8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</w:t>
            </w:r>
            <w:r>
              <w:rPr>
                <w:sz w:val="20"/>
              </w:rPr>
              <w:t>8</w:t>
            </w:r>
          </w:p>
        </w:tc>
        <w:tc>
          <w:tcPr>
            <w:tcW w:w="2425" w:type="pct"/>
            <w:vAlign w:val="center"/>
          </w:tcPr>
          <w:p w14:paraId="6DF501E7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Подключение услуги «SMS-информирование» .</w:t>
            </w:r>
          </w:p>
        </w:tc>
        <w:tc>
          <w:tcPr>
            <w:tcW w:w="2163" w:type="pct"/>
            <w:vAlign w:val="center"/>
          </w:tcPr>
          <w:p w14:paraId="5568A044" w14:textId="6EED6C16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 xml:space="preserve">Не взимается </w:t>
            </w:r>
          </w:p>
        </w:tc>
      </w:tr>
      <w:tr w:rsidR="00E3760D" w14:paraId="772BDF6D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4E17943" w14:textId="00B9B85A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</w:t>
            </w:r>
            <w:r>
              <w:rPr>
                <w:sz w:val="20"/>
              </w:rPr>
              <w:t>8</w:t>
            </w:r>
            <w:r w:rsidRPr="00500636">
              <w:rPr>
                <w:sz w:val="20"/>
              </w:rPr>
              <w:t>.1</w:t>
            </w:r>
          </w:p>
        </w:tc>
        <w:tc>
          <w:tcPr>
            <w:tcW w:w="2425" w:type="pct"/>
          </w:tcPr>
          <w:p w14:paraId="38F5EFF5" w14:textId="074D85EE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Абонентская плата за пользование услугой «SMS-информирование» на номера операторов сотовой связи РФ.</w:t>
            </w:r>
          </w:p>
        </w:tc>
        <w:tc>
          <w:tcPr>
            <w:tcW w:w="2163" w:type="pct"/>
            <w:vAlign w:val="center"/>
          </w:tcPr>
          <w:p w14:paraId="0A70119D" w14:textId="6B163689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54B43">
              <w:rPr>
                <w:sz w:val="20"/>
              </w:rPr>
              <w:t>00 RUB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E3760D" w14:paraId="52982144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114EC4E6" w14:textId="6A338A9F" w:rsidR="00E3760D" w:rsidRPr="00287A9A" w:rsidRDefault="00E3760D" w:rsidP="00E3760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4.8;2</w:t>
            </w:r>
          </w:p>
        </w:tc>
        <w:tc>
          <w:tcPr>
            <w:tcW w:w="2425" w:type="pct"/>
          </w:tcPr>
          <w:p w14:paraId="15E463C1" w14:textId="0E46FAE7" w:rsidR="00E3760D" w:rsidRPr="00287A9A" w:rsidRDefault="00E3760D" w:rsidP="00E3760D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Абонентская плата за пользование услугой «SMS-информирование» на номера зарубежных операторов сотовой связи.</w:t>
            </w:r>
          </w:p>
        </w:tc>
        <w:tc>
          <w:tcPr>
            <w:tcW w:w="2163" w:type="pct"/>
            <w:vAlign w:val="center"/>
          </w:tcPr>
          <w:p w14:paraId="75D39F6D" w14:textId="3419A42C" w:rsidR="00E3760D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1 5</w:t>
            </w:r>
            <w:r w:rsidRPr="00754B43">
              <w:rPr>
                <w:sz w:val="20"/>
              </w:rPr>
              <w:t>00 RUB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E3760D" w14:paraId="062E492F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69274025" w14:textId="2AA8AD86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</w:t>
            </w:r>
            <w:r>
              <w:rPr>
                <w:sz w:val="20"/>
              </w:rPr>
              <w:t>9</w:t>
            </w:r>
          </w:p>
        </w:tc>
        <w:tc>
          <w:tcPr>
            <w:tcW w:w="2425" w:type="pct"/>
            <w:vAlign w:val="center"/>
          </w:tcPr>
          <w:p w14:paraId="21D4CCD8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Подключение услуги «SMS-авторизация».</w:t>
            </w:r>
          </w:p>
        </w:tc>
        <w:tc>
          <w:tcPr>
            <w:tcW w:w="2163" w:type="pct"/>
            <w:vAlign w:val="center"/>
          </w:tcPr>
          <w:p w14:paraId="7475C983" w14:textId="50ACF511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 xml:space="preserve">Не взимается </w:t>
            </w:r>
          </w:p>
        </w:tc>
      </w:tr>
      <w:tr w:rsidR="00E3760D" w14:paraId="5575AD88" w14:textId="77777777" w:rsidTr="00500636">
        <w:trPr>
          <w:trHeight w:val="572"/>
        </w:trPr>
        <w:tc>
          <w:tcPr>
            <w:tcW w:w="412" w:type="pct"/>
            <w:vAlign w:val="center"/>
          </w:tcPr>
          <w:p w14:paraId="38BA4127" w14:textId="2D766694" w:rsidR="00E3760D" w:rsidRPr="00500636" w:rsidRDefault="00E3760D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500636">
              <w:rPr>
                <w:sz w:val="20"/>
              </w:rPr>
              <w:t>4.</w:t>
            </w:r>
            <w:r>
              <w:rPr>
                <w:sz w:val="20"/>
              </w:rPr>
              <w:t>9</w:t>
            </w:r>
            <w:r w:rsidRPr="00500636">
              <w:rPr>
                <w:sz w:val="20"/>
              </w:rPr>
              <w:t>.1</w:t>
            </w:r>
          </w:p>
        </w:tc>
        <w:tc>
          <w:tcPr>
            <w:tcW w:w="2425" w:type="pct"/>
            <w:vAlign w:val="center"/>
          </w:tcPr>
          <w:p w14:paraId="5C624E08" w14:textId="77777777" w:rsidR="00E3760D" w:rsidRPr="00500636" w:rsidRDefault="00E3760D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500636">
              <w:rPr>
                <w:sz w:val="20"/>
              </w:rPr>
              <w:t>Абонентская плата за пользование услугой «SMS-авторизация».</w:t>
            </w:r>
          </w:p>
        </w:tc>
        <w:tc>
          <w:tcPr>
            <w:tcW w:w="2163" w:type="pct"/>
            <w:vAlign w:val="center"/>
          </w:tcPr>
          <w:p w14:paraId="26F757AB" w14:textId="610C22CA" w:rsidR="00E3760D" w:rsidRPr="00287A9A" w:rsidRDefault="00E3760D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754B43">
              <w:rPr>
                <w:sz w:val="20"/>
              </w:rPr>
              <w:t>Не взимается</w:t>
            </w:r>
          </w:p>
        </w:tc>
      </w:tr>
    </w:tbl>
    <w:p w14:paraId="79C532C7" w14:textId="48F4B18A" w:rsidR="005D74EA" w:rsidRDefault="005D74EA" w:rsidP="00104617">
      <w:pPr>
        <w:tabs>
          <w:tab w:val="left" w:pos="2190"/>
        </w:tabs>
        <w:rPr>
          <w:sz w:val="20"/>
        </w:rPr>
      </w:pPr>
    </w:p>
    <w:p w14:paraId="6E4BE408" w14:textId="77777777" w:rsidR="00287A9A" w:rsidRDefault="00287A9A" w:rsidP="00104617">
      <w:pPr>
        <w:tabs>
          <w:tab w:val="left" w:pos="2190"/>
        </w:tabs>
        <w:rPr>
          <w:sz w:val="20"/>
        </w:rPr>
      </w:pPr>
    </w:p>
    <w:p w14:paraId="74EEC148" w14:textId="77777777" w:rsidR="00104617" w:rsidRPr="00104617" w:rsidRDefault="00104617" w:rsidP="000334D7">
      <w:pPr>
        <w:pStyle w:val="ListParagraph"/>
        <w:numPr>
          <w:ilvl w:val="0"/>
          <w:numId w:val="14"/>
        </w:numPr>
        <w:jc w:val="left"/>
        <w:rPr>
          <w:b/>
          <w:sz w:val="20"/>
        </w:rPr>
      </w:pPr>
      <w:r w:rsidRPr="00104617">
        <w:rPr>
          <w:b/>
          <w:sz w:val="20"/>
        </w:rPr>
        <w:t>ОПЕРАЦИОННОЕ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z w:val="20"/>
        </w:rPr>
        <w:t>ВРЕМЯ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z w:val="20"/>
        </w:rPr>
        <w:t>ПО</w:t>
      </w:r>
      <w:r w:rsidRPr="00104617">
        <w:rPr>
          <w:b/>
          <w:spacing w:val="-7"/>
          <w:sz w:val="20"/>
        </w:rPr>
        <w:t xml:space="preserve"> </w:t>
      </w:r>
      <w:r w:rsidRPr="00104617">
        <w:rPr>
          <w:b/>
          <w:sz w:val="20"/>
        </w:rPr>
        <w:t>РАСЧЕТАМ</w:t>
      </w:r>
      <w:r w:rsidRPr="00104617">
        <w:rPr>
          <w:b/>
          <w:spacing w:val="-5"/>
          <w:sz w:val="20"/>
        </w:rPr>
        <w:t xml:space="preserve"> </w:t>
      </w:r>
      <w:r w:rsidRPr="00104617">
        <w:rPr>
          <w:b/>
          <w:sz w:val="20"/>
        </w:rPr>
        <w:t>(CUT</w:t>
      </w:r>
      <w:r w:rsidRPr="00104617">
        <w:rPr>
          <w:b/>
          <w:spacing w:val="-6"/>
          <w:sz w:val="20"/>
        </w:rPr>
        <w:t xml:space="preserve"> </w:t>
      </w:r>
      <w:r w:rsidRPr="00104617">
        <w:rPr>
          <w:b/>
          <w:sz w:val="20"/>
        </w:rPr>
        <w:t>OFF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pacing w:val="-2"/>
          <w:sz w:val="20"/>
        </w:rPr>
        <w:t>TIME)</w:t>
      </w:r>
    </w:p>
    <w:p w14:paraId="0679EB09" w14:textId="77777777" w:rsidR="00104617" w:rsidRDefault="00104617" w:rsidP="000334D7">
      <w:pPr>
        <w:pStyle w:val="BodyText"/>
        <w:spacing w:before="123"/>
        <w:rPr>
          <w:b/>
        </w:rPr>
      </w:pPr>
    </w:p>
    <w:p w14:paraId="0E3A5FC3" w14:textId="77777777" w:rsidR="00104617" w:rsidRDefault="00104617" w:rsidP="000334D7">
      <w:pPr>
        <w:pStyle w:val="BodyText"/>
        <w:spacing w:before="0" w:line="480" w:lineRule="auto"/>
        <w:ind w:left="960" w:right="248"/>
      </w:pPr>
      <w:r>
        <w:t>Внешние</w:t>
      </w:r>
      <w:r>
        <w:rPr>
          <w:spacing w:val="-4"/>
        </w:rPr>
        <w:t xml:space="preserve"> </w:t>
      </w:r>
      <w:r>
        <w:t>платежи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USD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7707B">
        <w:t>МСК</w:t>
      </w:r>
      <w:r w:rsidR="000D52F3">
        <w:t>. Внешние платежи EUR/UZS/</w:t>
      </w:r>
      <w:r w:rsidRPr="00F167C1">
        <w:t>TRY</w:t>
      </w:r>
      <w:r>
        <w:t xml:space="preserve"> - до 12:00 по МСК.</w:t>
      </w:r>
    </w:p>
    <w:p w14:paraId="707864C0" w14:textId="77777777" w:rsidR="00104617" w:rsidRDefault="00104617" w:rsidP="000334D7">
      <w:pPr>
        <w:pStyle w:val="BodyText"/>
        <w:spacing w:before="0" w:line="480" w:lineRule="auto"/>
        <w:ind w:left="960" w:right="1878"/>
      </w:pPr>
      <w:r>
        <w:t>Рубли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корреспондентский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07707B">
        <w:t>16</w:t>
      </w:r>
      <w:r>
        <w:t>:00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МСК. Внутренн</w:t>
      </w:r>
      <w:r w:rsidR="0007707B">
        <w:t>ие платежи во всех валютах до 16</w:t>
      </w:r>
      <w:r>
        <w:t>:00 - по МСК.</w:t>
      </w:r>
    </w:p>
    <w:p w14:paraId="55BDFA55" w14:textId="55214CC2" w:rsidR="00104617" w:rsidRDefault="00104617" w:rsidP="000334D7">
      <w:pPr>
        <w:pStyle w:val="BodyText"/>
        <w:spacing w:before="0" w:line="229" w:lineRule="exact"/>
        <w:ind w:left="960"/>
      </w:pPr>
      <w:r>
        <w:t>Внешние</w:t>
      </w:r>
      <w:r>
        <w:rPr>
          <w:spacing w:val="-7"/>
        </w:rPr>
        <w:t xml:space="preserve"> </w:t>
      </w:r>
      <w:r>
        <w:t>платежи</w:t>
      </w:r>
      <w:r>
        <w:rPr>
          <w:spacing w:val="-7"/>
        </w:rPr>
        <w:t xml:space="preserve"> </w:t>
      </w:r>
      <w:r>
        <w:t>AED</w:t>
      </w:r>
      <w:r w:rsidR="000D52F3">
        <w:t>/</w:t>
      </w:r>
      <w:r w:rsidR="000D52F3" w:rsidRPr="000D52F3">
        <w:t xml:space="preserve"> </w:t>
      </w:r>
      <w:r w:rsidR="000D52F3">
        <w:t>CNY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T+1.</w:t>
      </w:r>
    </w:p>
    <w:p w14:paraId="74396DF6" w14:textId="77777777" w:rsidR="00104617" w:rsidRDefault="00104617" w:rsidP="000334D7">
      <w:pPr>
        <w:tabs>
          <w:tab w:val="left" w:pos="3825"/>
        </w:tabs>
        <w:rPr>
          <w:sz w:val="20"/>
        </w:rPr>
      </w:pPr>
    </w:p>
    <w:p w14:paraId="59C091B0" w14:textId="7BCF045B" w:rsidR="00F624FC" w:rsidRPr="00500636" w:rsidRDefault="00DB4E5C" w:rsidP="00500636">
      <w:pPr>
        <w:pStyle w:val="ListParagraph"/>
        <w:numPr>
          <w:ilvl w:val="0"/>
          <w:numId w:val="14"/>
        </w:numPr>
        <w:tabs>
          <w:tab w:val="left" w:pos="3825"/>
          <w:tab w:val="left" w:pos="4536"/>
        </w:tabs>
        <w:jc w:val="left"/>
        <w:rPr>
          <w:b/>
          <w:sz w:val="20"/>
        </w:rPr>
      </w:pPr>
      <w:r w:rsidRPr="00500636">
        <w:rPr>
          <w:b/>
          <w:sz w:val="20"/>
        </w:rPr>
        <w:t>ОБЩИЕ</w:t>
      </w:r>
      <w:r w:rsidRPr="00500636">
        <w:rPr>
          <w:b/>
          <w:spacing w:val="-11"/>
          <w:sz w:val="20"/>
        </w:rPr>
        <w:t xml:space="preserve"> </w:t>
      </w:r>
      <w:r w:rsidRPr="00500636">
        <w:rPr>
          <w:b/>
          <w:spacing w:val="-2"/>
          <w:sz w:val="20"/>
        </w:rPr>
        <w:t>ПОЛОЖЕНИЯ</w:t>
      </w:r>
    </w:p>
    <w:p w14:paraId="4BA1F563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23"/>
        <w:ind w:right="166"/>
        <w:jc w:val="both"/>
        <w:rPr>
          <w:sz w:val="20"/>
        </w:rPr>
      </w:pPr>
      <w:r>
        <w:rPr>
          <w:sz w:val="20"/>
        </w:rPr>
        <w:t xml:space="preserve">Настоящие тарифы </w:t>
      </w:r>
      <w:r w:rsidR="007D1122">
        <w:rPr>
          <w:sz w:val="20"/>
        </w:rPr>
        <w:t>ООО «НКО «ЭЛЕКСИР»</w:t>
      </w:r>
      <w:r>
        <w:rPr>
          <w:sz w:val="20"/>
        </w:rPr>
        <w:t xml:space="preserve"> (далее по тексту </w:t>
      </w:r>
      <w:r w:rsidR="007D1122">
        <w:rPr>
          <w:sz w:val="20"/>
        </w:rPr>
        <w:t>НКО</w:t>
      </w:r>
      <w:r>
        <w:rPr>
          <w:sz w:val="20"/>
        </w:rPr>
        <w:t xml:space="preserve">), не включают комиссии банков- корреспондентов, привлекаемых </w:t>
      </w:r>
      <w:r w:rsidR="007D1122">
        <w:rPr>
          <w:sz w:val="20"/>
        </w:rPr>
        <w:t>НКО</w:t>
      </w:r>
      <w:r>
        <w:rPr>
          <w:sz w:val="20"/>
        </w:rPr>
        <w:t xml:space="preserve"> для совершения операций по счету, а также почтовые/телеграфные и иные расходы, которые взимаются дополнительно по фактической стоимости понесенных </w:t>
      </w:r>
      <w:r w:rsidR="007D1122">
        <w:rPr>
          <w:sz w:val="20"/>
        </w:rPr>
        <w:t>НКО</w:t>
      </w:r>
      <w:r>
        <w:rPr>
          <w:sz w:val="20"/>
        </w:rPr>
        <w:t xml:space="preserve"> расходов. Дополнительно возникающие комиссии банков- корреспондентов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взимаются</w:t>
      </w:r>
      <w:r>
        <w:rPr>
          <w:spacing w:val="-3"/>
          <w:sz w:val="20"/>
        </w:rPr>
        <w:t xml:space="preserve"> </w:t>
      </w:r>
      <w:r w:rsidR="007D1122">
        <w:rPr>
          <w:sz w:val="20"/>
        </w:rPr>
        <w:t>НКО</w:t>
      </w:r>
      <w:r>
        <w:rPr>
          <w:spacing w:val="-1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выписок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банков-корреспондентов,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содержащих информацию о взысканных комиссиях, за исключением комиссий других банков в размере менее 5 долларов США или эквивалента в другой валюте.</w:t>
      </w:r>
    </w:p>
    <w:p w14:paraId="1F4FB8C0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21"/>
        <w:ind w:right="169"/>
        <w:jc w:val="both"/>
        <w:rPr>
          <w:sz w:val="20"/>
        </w:rPr>
      </w:pPr>
      <w:r>
        <w:rPr>
          <w:sz w:val="20"/>
        </w:rPr>
        <w:t xml:space="preserve">В целях настоящих Тарифов банком-корреспондентом считается любая кредитная организация / небанковская кредитная организация (кроме подразделений расчетной сети Банка России), </w:t>
      </w:r>
      <w:r>
        <w:rPr>
          <w:sz w:val="20"/>
        </w:rPr>
        <w:lastRenderedPageBreak/>
        <w:t xml:space="preserve">привлекаемая </w:t>
      </w:r>
      <w:r w:rsidR="007D1122">
        <w:rPr>
          <w:sz w:val="20"/>
        </w:rPr>
        <w:t>НКО</w:t>
      </w:r>
      <w:r>
        <w:rPr>
          <w:sz w:val="20"/>
        </w:rPr>
        <w:t xml:space="preserve"> для совершения операций по счету. Банк-корреспондент привлекается по указанию Банка-респондента, либо определяется </w:t>
      </w:r>
      <w:r w:rsidR="007D1122">
        <w:rPr>
          <w:sz w:val="20"/>
        </w:rPr>
        <w:t>НКО</w:t>
      </w:r>
      <w:r>
        <w:rPr>
          <w:sz w:val="20"/>
        </w:rPr>
        <w:t xml:space="preserve"> самостоятельно при отсутствии таких указаний в расчетных документах Банка-респондента.</w:t>
      </w:r>
    </w:p>
    <w:p w14:paraId="506F52CC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20"/>
        <w:ind w:right="165"/>
        <w:jc w:val="both"/>
        <w:rPr>
          <w:sz w:val="20"/>
        </w:rPr>
      </w:pPr>
      <w:r>
        <w:rPr>
          <w:sz w:val="20"/>
        </w:rPr>
        <w:t xml:space="preserve">Настоящие Тарифы могут быть изменены или дополнены </w:t>
      </w:r>
      <w:r w:rsidR="007D1122">
        <w:rPr>
          <w:sz w:val="20"/>
        </w:rPr>
        <w:t>НКО в</w:t>
      </w:r>
      <w:r>
        <w:rPr>
          <w:sz w:val="20"/>
        </w:rPr>
        <w:t xml:space="preserve"> одностороннем порядке с Банками-респондентами. О любых изменениях тарифов </w:t>
      </w:r>
      <w:r w:rsidR="007D1122">
        <w:rPr>
          <w:sz w:val="20"/>
        </w:rPr>
        <w:t>НКО</w:t>
      </w:r>
      <w:r>
        <w:rPr>
          <w:sz w:val="20"/>
        </w:rPr>
        <w:t xml:space="preserve"> предварительно уведомляет Банк- респондента за 10 банковских дней путем размещения на сайте </w:t>
      </w:r>
      <w:r w:rsidR="007D1122">
        <w:rPr>
          <w:sz w:val="20"/>
        </w:rPr>
        <w:t>НКО</w:t>
      </w:r>
      <w:r>
        <w:rPr>
          <w:sz w:val="20"/>
        </w:rPr>
        <w:t xml:space="preserve"> объявления (</w:t>
      </w:r>
      <w:r w:rsidR="000334D7">
        <w:t>https://eleksir.finance</w:t>
      </w:r>
      <w:r>
        <w:rPr>
          <w:sz w:val="20"/>
        </w:rPr>
        <w:t>), или по регламентированным каналам связи.</w:t>
      </w:r>
    </w:p>
    <w:p w14:paraId="59C84D06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20"/>
        <w:ind w:right="167"/>
        <w:jc w:val="both"/>
        <w:rPr>
          <w:sz w:val="20"/>
        </w:rPr>
      </w:pPr>
      <w:r>
        <w:rPr>
          <w:sz w:val="20"/>
        </w:rPr>
        <w:t>Ставки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настоящих Тарифов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применяются только к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операциям, 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которых осуществляется в обычном порядке. </w:t>
      </w:r>
      <w:r w:rsidR="007D1122">
        <w:rPr>
          <w:sz w:val="20"/>
        </w:rPr>
        <w:t>НКО</w:t>
      </w:r>
      <w:r>
        <w:rPr>
          <w:sz w:val="20"/>
        </w:rPr>
        <w:t xml:space="preserve"> оставляет за собой право взимать специальные и дополнительные комиссии за выполнение операций, требующих дополнительной работы, с оплатой</w:t>
      </w:r>
      <w:r>
        <w:rPr>
          <w:spacing w:val="75"/>
          <w:sz w:val="20"/>
        </w:rPr>
        <w:t xml:space="preserve"> </w:t>
      </w:r>
      <w:r>
        <w:rPr>
          <w:sz w:val="20"/>
        </w:rPr>
        <w:t>в</w:t>
      </w:r>
      <w:r>
        <w:rPr>
          <w:spacing w:val="76"/>
          <w:sz w:val="20"/>
        </w:rPr>
        <w:t xml:space="preserve"> </w:t>
      </w:r>
      <w:r>
        <w:rPr>
          <w:sz w:val="20"/>
        </w:rPr>
        <w:t>оговоренном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Банком-респондентом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размере.</w:t>
      </w:r>
    </w:p>
    <w:p w14:paraId="743FD51D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19"/>
        <w:ind w:right="165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платежном</w:t>
      </w:r>
      <w:r>
        <w:rPr>
          <w:spacing w:val="40"/>
          <w:sz w:val="20"/>
        </w:rPr>
        <w:t xml:space="preserve"> </w:t>
      </w:r>
      <w:r>
        <w:rPr>
          <w:sz w:val="20"/>
        </w:rPr>
        <w:t>поручении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Банка-респондента содержится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условие «комиссия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40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40"/>
          <w:sz w:val="20"/>
        </w:rPr>
        <w:t xml:space="preserve"> </w:t>
      </w:r>
      <w:r>
        <w:rPr>
          <w:sz w:val="20"/>
        </w:rPr>
        <w:t>отправителя» (OUR), то расходы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0"/>
          <w:sz w:val="20"/>
        </w:rPr>
        <w:t xml:space="preserve"> </w:t>
      </w:r>
      <w:r w:rsidR="007D1122">
        <w:rPr>
          <w:sz w:val="20"/>
        </w:rPr>
        <w:t>НКО</w:t>
      </w:r>
      <w:r>
        <w:rPr>
          <w:sz w:val="20"/>
        </w:rPr>
        <w:t xml:space="preserve"> относятся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счет Банка-респондента. В том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поручении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Банка-респондента содержится условие</w:t>
      </w:r>
      <w:r>
        <w:rPr>
          <w:spacing w:val="-1"/>
          <w:sz w:val="20"/>
        </w:rPr>
        <w:t xml:space="preserve"> </w:t>
      </w:r>
      <w:r>
        <w:rPr>
          <w:sz w:val="20"/>
        </w:rPr>
        <w:t>«все 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расходы за счет бенефициара» (BEN/SHA), то расходы удерживаются из суммы платежа.</w:t>
      </w:r>
    </w:p>
    <w:p w14:paraId="4FDFB5FE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22"/>
        <w:ind w:right="175"/>
        <w:jc w:val="both"/>
        <w:rPr>
          <w:sz w:val="20"/>
        </w:rPr>
      </w:pPr>
      <w:r>
        <w:rPr>
          <w:sz w:val="20"/>
        </w:rPr>
        <w:t xml:space="preserve">Комиссии и расходы </w:t>
      </w:r>
      <w:r w:rsidR="007D1122">
        <w:rPr>
          <w:sz w:val="20"/>
        </w:rPr>
        <w:t>НКО</w:t>
      </w:r>
      <w:r>
        <w:rPr>
          <w:sz w:val="20"/>
        </w:rPr>
        <w:t xml:space="preserve"> по операциям в иностранной валюте взимаются в порядке, установленном Договором об открытии и ведении корреспондентского счета, в</w:t>
      </w:r>
      <w:r>
        <w:rPr>
          <w:spacing w:val="40"/>
          <w:sz w:val="20"/>
        </w:rPr>
        <w:t xml:space="preserve"> </w:t>
      </w:r>
      <w:r>
        <w:rPr>
          <w:sz w:val="20"/>
        </w:rPr>
        <w:t>любой</w:t>
      </w:r>
      <w:r>
        <w:rPr>
          <w:spacing w:val="40"/>
          <w:sz w:val="20"/>
        </w:rPr>
        <w:t xml:space="preserve"> </w:t>
      </w:r>
      <w:r>
        <w:rPr>
          <w:sz w:val="20"/>
        </w:rPr>
        <w:t>свободно конвертируемой валюте или в российских рублях по курсу Банка России на день совершения операции, по</w:t>
      </w:r>
      <w:r>
        <w:rPr>
          <w:spacing w:val="40"/>
          <w:sz w:val="20"/>
        </w:rPr>
        <w:t xml:space="preserve"> </w:t>
      </w:r>
      <w:r>
        <w:rPr>
          <w:sz w:val="20"/>
        </w:rPr>
        <w:t>рублевым</w:t>
      </w:r>
      <w:r>
        <w:rPr>
          <w:spacing w:val="40"/>
          <w:sz w:val="20"/>
        </w:rPr>
        <w:t xml:space="preserve"> </w:t>
      </w:r>
      <w:r>
        <w:rPr>
          <w:sz w:val="20"/>
        </w:rPr>
        <w:t>операциям – в</w:t>
      </w:r>
      <w:r>
        <w:rPr>
          <w:spacing w:val="40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40"/>
          <w:sz w:val="20"/>
        </w:rPr>
        <w:t xml:space="preserve"> </w:t>
      </w:r>
      <w:r>
        <w:rPr>
          <w:sz w:val="20"/>
        </w:rPr>
        <w:t>РФ.</w:t>
      </w:r>
    </w:p>
    <w:p w14:paraId="54559FDF" w14:textId="77777777" w:rsidR="00F624FC" w:rsidRDefault="00DB4E5C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119"/>
        <w:ind w:right="174"/>
        <w:jc w:val="both"/>
        <w:rPr>
          <w:sz w:val="20"/>
        </w:rPr>
      </w:pPr>
      <w:r>
        <w:rPr>
          <w:sz w:val="20"/>
        </w:rPr>
        <w:t>Значения комиссий по каждой операции, взимаемых в рублях (в долларах, ЕВРО) и копейках (центах, ЕВРО центах), округляются до целых</w:t>
      </w:r>
      <w:r>
        <w:rPr>
          <w:spacing w:val="40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40"/>
          <w:sz w:val="20"/>
        </w:rPr>
        <w:t xml:space="preserve"> </w:t>
      </w:r>
      <w:r>
        <w:rPr>
          <w:sz w:val="20"/>
        </w:rPr>
        <w:t>копеек (центов, ЕВРО центов):</w:t>
      </w:r>
    </w:p>
    <w:p w14:paraId="73E31C9A" w14:textId="77777777" w:rsidR="00F624FC" w:rsidRDefault="00DB4E5C" w:rsidP="000334D7">
      <w:pPr>
        <w:pStyle w:val="ListParagraph"/>
        <w:numPr>
          <w:ilvl w:val="1"/>
          <w:numId w:val="1"/>
        </w:numPr>
        <w:tabs>
          <w:tab w:val="left" w:pos="960"/>
        </w:tabs>
        <w:spacing w:before="126" w:line="235" w:lineRule="auto"/>
        <w:ind w:right="328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40"/>
          <w:sz w:val="20"/>
        </w:rPr>
        <w:t xml:space="preserve"> </w:t>
      </w:r>
      <w:r>
        <w:rPr>
          <w:sz w:val="20"/>
        </w:rPr>
        <w:t>увеличения,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десятых</w:t>
      </w:r>
      <w:r>
        <w:rPr>
          <w:spacing w:val="40"/>
          <w:sz w:val="20"/>
        </w:rPr>
        <w:t xml:space="preserve"> </w:t>
      </w:r>
      <w:r>
        <w:rPr>
          <w:sz w:val="20"/>
        </w:rPr>
        <w:t>долей</w:t>
      </w:r>
      <w:r>
        <w:rPr>
          <w:spacing w:val="40"/>
          <w:sz w:val="20"/>
        </w:rPr>
        <w:t xml:space="preserve"> </w:t>
      </w:r>
      <w:r>
        <w:rPr>
          <w:sz w:val="20"/>
        </w:rPr>
        <w:t>копеек</w:t>
      </w:r>
      <w:r>
        <w:rPr>
          <w:spacing w:val="40"/>
          <w:sz w:val="20"/>
        </w:rPr>
        <w:t xml:space="preserve"> </w:t>
      </w:r>
      <w:r>
        <w:rPr>
          <w:sz w:val="20"/>
        </w:rPr>
        <w:t>(центов,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ЕВРО</w:t>
      </w:r>
      <w:r>
        <w:rPr>
          <w:spacing w:val="-2"/>
          <w:sz w:val="20"/>
        </w:rPr>
        <w:t xml:space="preserve"> </w:t>
      </w:r>
      <w:r>
        <w:rPr>
          <w:sz w:val="20"/>
        </w:rPr>
        <w:t>центов)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40"/>
          <w:sz w:val="20"/>
        </w:rPr>
        <w:t xml:space="preserve"> </w:t>
      </w:r>
      <w:r>
        <w:rPr>
          <w:sz w:val="20"/>
        </w:rPr>
        <w:t>или равно</w:t>
      </w:r>
      <w:r>
        <w:rPr>
          <w:spacing w:val="40"/>
          <w:sz w:val="20"/>
        </w:rPr>
        <w:t xml:space="preserve"> </w:t>
      </w:r>
      <w:r>
        <w:rPr>
          <w:sz w:val="20"/>
        </w:rPr>
        <w:t>5;</w:t>
      </w:r>
    </w:p>
    <w:p w14:paraId="6ACD440B" w14:textId="77777777" w:rsidR="00F624FC" w:rsidRDefault="00DB4E5C" w:rsidP="000334D7">
      <w:pPr>
        <w:pStyle w:val="ListParagraph"/>
        <w:numPr>
          <w:ilvl w:val="1"/>
          <w:numId w:val="1"/>
        </w:numPr>
        <w:tabs>
          <w:tab w:val="left" w:pos="960"/>
        </w:tabs>
        <w:spacing w:before="124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45"/>
          <w:sz w:val="20"/>
        </w:rPr>
        <w:t xml:space="preserve"> </w:t>
      </w:r>
      <w:r>
        <w:rPr>
          <w:sz w:val="20"/>
        </w:rPr>
        <w:t>уменьшения,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4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десятых</w:t>
      </w:r>
      <w:r>
        <w:rPr>
          <w:spacing w:val="46"/>
          <w:sz w:val="20"/>
        </w:rPr>
        <w:t xml:space="preserve"> </w:t>
      </w:r>
      <w:r>
        <w:rPr>
          <w:sz w:val="20"/>
        </w:rPr>
        <w:t>долей</w:t>
      </w:r>
      <w:r>
        <w:rPr>
          <w:spacing w:val="46"/>
          <w:sz w:val="20"/>
        </w:rPr>
        <w:t xml:space="preserve"> </w:t>
      </w:r>
      <w:r>
        <w:rPr>
          <w:sz w:val="20"/>
        </w:rPr>
        <w:t>копеек</w:t>
      </w:r>
      <w:r>
        <w:rPr>
          <w:spacing w:val="45"/>
          <w:sz w:val="20"/>
        </w:rPr>
        <w:t xml:space="preserve"> </w:t>
      </w:r>
      <w:r>
        <w:rPr>
          <w:sz w:val="20"/>
        </w:rPr>
        <w:t>(центов,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ЕВРО</w:t>
      </w:r>
      <w:r>
        <w:rPr>
          <w:spacing w:val="-5"/>
          <w:sz w:val="20"/>
        </w:rPr>
        <w:t xml:space="preserve"> </w:t>
      </w:r>
      <w:r>
        <w:rPr>
          <w:sz w:val="20"/>
        </w:rPr>
        <w:t>центов)</w:t>
      </w:r>
      <w:r>
        <w:rPr>
          <w:spacing w:val="-3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44"/>
          <w:sz w:val="20"/>
        </w:rPr>
        <w:t xml:space="preserve"> </w:t>
      </w:r>
      <w:r>
        <w:rPr>
          <w:spacing w:val="-5"/>
          <w:sz w:val="20"/>
        </w:rPr>
        <w:t>5.</w:t>
      </w:r>
    </w:p>
    <w:p w14:paraId="5FB83CD3" w14:textId="77777777" w:rsidR="00F624FC" w:rsidRDefault="00F624FC">
      <w:pPr>
        <w:rPr>
          <w:sz w:val="20"/>
        </w:rPr>
      </w:pPr>
    </w:p>
    <w:p w14:paraId="3A025AF8" w14:textId="77777777" w:rsidR="000334D7" w:rsidRDefault="000334D7" w:rsidP="000334D7">
      <w:pPr>
        <w:pStyle w:val="ListParagraph"/>
        <w:numPr>
          <w:ilvl w:val="0"/>
          <w:numId w:val="1"/>
        </w:numPr>
        <w:tabs>
          <w:tab w:val="left" w:pos="960"/>
        </w:tabs>
        <w:spacing w:before="82"/>
        <w:ind w:right="169"/>
        <w:jc w:val="both"/>
        <w:rPr>
          <w:sz w:val="20"/>
        </w:rPr>
      </w:pPr>
      <w:r>
        <w:rPr>
          <w:sz w:val="20"/>
        </w:rPr>
        <w:t>НКО не несет ответственности за задержку, ошибки, неверные истолкования и т.д., которые могут возникнуть вследствие неясных, неполных или неточных инструкций Банка-респондента, а также за задержки, ошибки или неправильные действия других банков.</w:t>
      </w:r>
    </w:p>
    <w:p w14:paraId="0768C0A7" w14:textId="77777777" w:rsidR="00D44DDE" w:rsidRPr="001043CC" w:rsidRDefault="000334D7" w:rsidP="00504EB4">
      <w:pPr>
        <w:pStyle w:val="ListParagraph"/>
        <w:numPr>
          <w:ilvl w:val="0"/>
          <w:numId w:val="1"/>
        </w:numPr>
        <w:tabs>
          <w:tab w:val="left" w:pos="960"/>
        </w:tabs>
        <w:spacing w:before="120"/>
        <w:rPr>
          <w:sz w:val="20"/>
        </w:rPr>
      </w:pPr>
      <w:r w:rsidRPr="001043CC">
        <w:rPr>
          <w:sz w:val="20"/>
        </w:rPr>
        <w:t>Полученные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НКО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вознаграждения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по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данным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Тарифам</w:t>
      </w:r>
      <w:r w:rsidRPr="001043CC">
        <w:rPr>
          <w:spacing w:val="-7"/>
          <w:sz w:val="20"/>
        </w:rPr>
        <w:t xml:space="preserve"> </w:t>
      </w:r>
      <w:r w:rsidRPr="001043CC">
        <w:rPr>
          <w:sz w:val="20"/>
        </w:rPr>
        <w:t>возврату</w:t>
      </w:r>
      <w:r w:rsidRPr="001043CC">
        <w:rPr>
          <w:spacing w:val="-12"/>
          <w:sz w:val="20"/>
        </w:rPr>
        <w:t xml:space="preserve"> </w:t>
      </w:r>
      <w:r w:rsidRPr="001043CC">
        <w:rPr>
          <w:sz w:val="20"/>
        </w:rPr>
        <w:t>не</w:t>
      </w:r>
      <w:r w:rsidRPr="001043CC">
        <w:rPr>
          <w:spacing w:val="-7"/>
          <w:sz w:val="20"/>
        </w:rPr>
        <w:t xml:space="preserve"> </w:t>
      </w:r>
      <w:r w:rsidR="00D44DDE" w:rsidRPr="001043CC">
        <w:rPr>
          <w:spacing w:val="-2"/>
          <w:sz w:val="20"/>
        </w:rPr>
        <w:t>подлеж</w:t>
      </w:r>
      <w:r w:rsidR="001043CC" w:rsidRPr="001043CC">
        <w:rPr>
          <w:spacing w:val="-2"/>
          <w:sz w:val="20"/>
        </w:rPr>
        <w:t>ит</w:t>
      </w:r>
      <w:r w:rsidR="001043CC">
        <w:rPr>
          <w:spacing w:val="-2"/>
          <w:sz w:val="20"/>
        </w:rPr>
        <w:t>.</w:t>
      </w:r>
    </w:p>
    <w:p w14:paraId="0E0DDAF9" w14:textId="77777777" w:rsidR="00071BDE" w:rsidRDefault="00071BDE" w:rsidP="00D44DDE">
      <w:pPr>
        <w:rPr>
          <w:sz w:val="20"/>
        </w:rPr>
      </w:pPr>
    </w:p>
    <w:p w14:paraId="2F0E45D8" w14:textId="519A4B8E" w:rsidR="00071BDE" w:rsidRDefault="00071BDE" w:rsidP="00D44DDE">
      <w:pPr>
        <w:rPr>
          <w:sz w:val="20"/>
        </w:rPr>
      </w:pPr>
    </w:p>
    <w:p w14:paraId="2751697E" w14:textId="79116FD6" w:rsidR="00071BDE" w:rsidRDefault="00071BDE">
      <w:pPr>
        <w:rPr>
          <w:sz w:val="20"/>
        </w:rPr>
      </w:pPr>
    </w:p>
    <w:sectPr w:rsidR="00071BDE">
      <w:headerReference w:type="default" r:id="rId9"/>
      <w:pgSz w:w="11910" w:h="16850"/>
      <w:pgMar w:top="1200" w:right="680" w:bottom="280" w:left="6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8991" w14:textId="77777777" w:rsidR="006B0043" w:rsidRDefault="006B0043">
      <w:r>
        <w:separator/>
      </w:r>
    </w:p>
  </w:endnote>
  <w:endnote w:type="continuationSeparator" w:id="0">
    <w:p w14:paraId="7AA63728" w14:textId="77777777" w:rsidR="006B0043" w:rsidRDefault="006B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14A1" w14:textId="77777777" w:rsidR="006B0043" w:rsidRDefault="006B0043">
      <w:r>
        <w:separator/>
      </w:r>
    </w:p>
  </w:footnote>
  <w:footnote w:type="continuationSeparator" w:id="0">
    <w:p w14:paraId="408EC9C4" w14:textId="77777777" w:rsidR="006B0043" w:rsidRDefault="006B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EC5" w14:textId="77777777" w:rsidR="00F624FC" w:rsidRDefault="00DB4E5C">
    <w:pPr>
      <w:pStyle w:val="BodyText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92032" behindDoc="1" locked="0" layoutInCell="1" allowOverlap="1" wp14:anchorId="4BF8FC83" wp14:editId="29FC1E0F">
              <wp:simplePos x="0" y="0"/>
              <wp:positionH relativeFrom="page">
                <wp:posOffset>870000</wp:posOffset>
              </wp:positionH>
              <wp:positionV relativeFrom="page">
                <wp:posOffset>342920</wp:posOffset>
              </wp:positionV>
              <wp:extent cx="5711825" cy="261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82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7EDFC" w14:textId="77777777" w:rsidR="00F624FC" w:rsidRDefault="00F624FC">
                          <w:pPr>
                            <w:spacing w:before="15" w:line="249" w:lineRule="auto"/>
                            <w:ind w:left="665" w:right="18" w:hanging="646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8FC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.5pt;margin-top:27pt;width:449.75pt;height:20.6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" filled="f" stroked="f">
              <v:textbox inset="0,0,0,0">
                <w:txbxContent>
                  <w:p w14:paraId="3997EDFC" w14:textId="77777777" w:rsidR="00F624FC" w:rsidRDefault="00F624FC">
                    <w:pPr>
                      <w:spacing w:before="15" w:line="249" w:lineRule="auto"/>
                      <w:ind w:left="665" w:right="18" w:hanging="646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DEFD" w14:textId="77777777" w:rsidR="00F624FC" w:rsidRDefault="00DB4E5C">
    <w:pPr>
      <w:pStyle w:val="BodyText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4819F194" wp14:editId="26558339">
              <wp:simplePos x="0" y="0"/>
              <wp:positionH relativeFrom="page">
                <wp:posOffset>528319</wp:posOffset>
              </wp:positionH>
              <wp:positionV relativeFrom="page">
                <wp:posOffset>347413</wp:posOffset>
              </wp:positionV>
              <wp:extent cx="638111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1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A8B96" w14:textId="77777777" w:rsidR="00F624FC" w:rsidRDefault="00F624FC">
                          <w:pPr>
                            <w:spacing w:before="14"/>
                            <w:ind w:left="20" w:right="1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F19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.6pt;margin-top:27.35pt;width:502.45pt;height:20.15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" filled="f" stroked="f">
              <v:textbox inset="0,0,0,0">
                <w:txbxContent>
                  <w:p w14:paraId="348A8B96" w14:textId="77777777" w:rsidR="00F624FC" w:rsidRDefault="00F624FC">
                    <w:pPr>
                      <w:spacing w:before="14"/>
                      <w:ind w:left="20" w:right="18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D6B"/>
    <w:multiLevelType w:val="hybridMultilevel"/>
    <w:tmpl w:val="EA44F8F6"/>
    <w:lvl w:ilvl="0" w:tplc="8F04008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AA406A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D89682F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2D301390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CF9415FC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CF3837BA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4A2AC392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55A04CE0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AF32856C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3485CC2"/>
    <w:multiLevelType w:val="hybridMultilevel"/>
    <w:tmpl w:val="A66E5478"/>
    <w:lvl w:ilvl="0" w:tplc="D96209D8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FED82C74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BE36D152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F26821DE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AB6E26D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00B209F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B8645806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6CBAA7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E9D06A16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456564B"/>
    <w:multiLevelType w:val="hybridMultilevel"/>
    <w:tmpl w:val="82021A72"/>
    <w:lvl w:ilvl="0" w:tplc="0666E66A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6EAFA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6D8B406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FC1C5240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F52A129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A1C94D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4726CC0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C94CA62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88A0AC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347F21E2"/>
    <w:multiLevelType w:val="hybridMultilevel"/>
    <w:tmpl w:val="455C5624"/>
    <w:lvl w:ilvl="0" w:tplc="16A4E54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1E5D5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391A0E98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195AE45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16CCE1DE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B03C675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4AE579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2B20504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C7EBC86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4" w15:restartNumberingAfterBreak="0">
    <w:nsid w:val="351D5ABE"/>
    <w:multiLevelType w:val="hybridMultilevel"/>
    <w:tmpl w:val="DDF6B2C8"/>
    <w:lvl w:ilvl="0" w:tplc="292CE3A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BAF74A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846231BC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7AE4F7E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3581E2A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86DC2E52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8FE8235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C54CA85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920C71F0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35B17341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9C74643"/>
    <w:multiLevelType w:val="hybridMultilevel"/>
    <w:tmpl w:val="622E1E46"/>
    <w:lvl w:ilvl="0" w:tplc="AC8E612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376578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82DA8A9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D67E4FB2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DD9640BA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77404564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8960CE34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23E09838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20387A66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CE3238A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35F529C"/>
    <w:multiLevelType w:val="hybridMultilevel"/>
    <w:tmpl w:val="DA242228"/>
    <w:lvl w:ilvl="0" w:tplc="E4F65C1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3CEC6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CD3E6AD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8460EEF8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29563E4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3A1CB61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2C9A572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28D490AA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38FA3AC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9" w15:restartNumberingAfterBreak="0">
    <w:nsid w:val="592F1CF8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551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28A1EA6"/>
    <w:multiLevelType w:val="hybridMultilevel"/>
    <w:tmpl w:val="EA36E148"/>
    <w:lvl w:ilvl="0" w:tplc="235E1BE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8CD1F2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EE8E443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B983C32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BB6CC80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2CB0AD9A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7F8EE18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BF6ABAA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028E603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1" w15:restartNumberingAfterBreak="0">
    <w:nsid w:val="678A5BC3"/>
    <w:multiLevelType w:val="hybridMultilevel"/>
    <w:tmpl w:val="1B34EF30"/>
    <w:lvl w:ilvl="0" w:tplc="8780CE20">
      <w:start w:val="1"/>
      <w:numFmt w:val="decimal"/>
      <w:lvlText w:val="%1."/>
      <w:lvlJc w:val="left"/>
      <w:pPr>
        <w:ind w:left="960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10E0DFA">
      <w:numFmt w:val="bullet"/>
      <w:lvlText w:val=""/>
      <w:lvlJc w:val="left"/>
      <w:pPr>
        <w:ind w:left="96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E82412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4C08262C">
      <w:numFmt w:val="bullet"/>
      <w:lvlText w:val="•"/>
      <w:lvlJc w:val="left"/>
      <w:pPr>
        <w:ind w:left="3859" w:hanging="567"/>
      </w:pPr>
      <w:rPr>
        <w:rFonts w:hint="default"/>
        <w:lang w:val="ru-RU" w:eastAsia="en-US" w:bidi="ar-SA"/>
      </w:rPr>
    </w:lvl>
    <w:lvl w:ilvl="4" w:tplc="BCDE2894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5" w:tplc="3968CA28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E9F03C10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7" w:tplc="807CAFA0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17683F4E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38218F7"/>
    <w:multiLevelType w:val="hybridMultilevel"/>
    <w:tmpl w:val="05F6E7A4"/>
    <w:lvl w:ilvl="0" w:tplc="206C304C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ECCBF6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4E1C21C4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C400B28E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EBAB96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496C0AE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CF493CE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E8628D4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6334257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3" w15:restartNumberingAfterBreak="0">
    <w:nsid w:val="76963858"/>
    <w:multiLevelType w:val="hybridMultilevel"/>
    <w:tmpl w:val="74601C24"/>
    <w:lvl w:ilvl="0" w:tplc="1B18C44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D4609E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FC3E5A8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2A63886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E0442EA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1BAE0C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B2AAC77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0DEAE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D4F42DAC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4" w15:restartNumberingAfterBreak="0">
    <w:nsid w:val="781F00D3"/>
    <w:multiLevelType w:val="hybridMultilevel"/>
    <w:tmpl w:val="93745CD6"/>
    <w:lvl w:ilvl="0" w:tplc="FE9A10B2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B81118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31A104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0A50F1F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C0C83A3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027CAF24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6D2E1176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EA8E9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2858314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5" w15:restartNumberingAfterBreak="0">
    <w:nsid w:val="7C757194"/>
    <w:multiLevelType w:val="hybridMultilevel"/>
    <w:tmpl w:val="1BA86772"/>
    <w:lvl w:ilvl="0" w:tplc="F904D836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2528EB08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3E64ECD8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DAC8C492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90F201C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F93E85C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C792A37C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78969C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C9FED1F0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C"/>
    <w:rsid w:val="0002155C"/>
    <w:rsid w:val="00032752"/>
    <w:rsid w:val="000334D7"/>
    <w:rsid w:val="0004674D"/>
    <w:rsid w:val="00071BDE"/>
    <w:rsid w:val="0007707B"/>
    <w:rsid w:val="000B0EF8"/>
    <w:rsid w:val="000D52F3"/>
    <w:rsid w:val="000E7993"/>
    <w:rsid w:val="001006CF"/>
    <w:rsid w:val="001043CC"/>
    <w:rsid w:val="00104617"/>
    <w:rsid w:val="001A7D7C"/>
    <w:rsid w:val="001C5795"/>
    <w:rsid w:val="00241AA7"/>
    <w:rsid w:val="00287A9A"/>
    <w:rsid w:val="00322436"/>
    <w:rsid w:val="003748EB"/>
    <w:rsid w:val="003A2F00"/>
    <w:rsid w:val="003D0C5F"/>
    <w:rsid w:val="00414274"/>
    <w:rsid w:val="00442E70"/>
    <w:rsid w:val="004B0FFC"/>
    <w:rsid w:val="00500636"/>
    <w:rsid w:val="00514340"/>
    <w:rsid w:val="005D74EA"/>
    <w:rsid w:val="005E0663"/>
    <w:rsid w:val="005E55BF"/>
    <w:rsid w:val="00616AB7"/>
    <w:rsid w:val="00676D0C"/>
    <w:rsid w:val="00697636"/>
    <w:rsid w:val="006B0043"/>
    <w:rsid w:val="006E394A"/>
    <w:rsid w:val="0075722B"/>
    <w:rsid w:val="007579D1"/>
    <w:rsid w:val="007624AF"/>
    <w:rsid w:val="007D1122"/>
    <w:rsid w:val="007D24A5"/>
    <w:rsid w:val="00893A7F"/>
    <w:rsid w:val="008D0375"/>
    <w:rsid w:val="008E5627"/>
    <w:rsid w:val="00960824"/>
    <w:rsid w:val="00964571"/>
    <w:rsid w:val="009D6989"/>
    <w:rsid w:val="00A07BCF"/>
    <w:rsid w:val="00A8115C"/>
    <w:rsid w:val="00AA4DF4"/>
    <w:rsid w:val="00AA64C7"/>
    <w:rsid w:val="00B4238F"/>
    <w:rsid w:val="00B45A4C"/>
    <w:rsid w:val="00BA3C85"/>
    <w:rsid w:val="00BD7000"/>
    <w:rsid w:val="00C3765B"/>
    <w:rsid w:val="00C844CF"/>
    <w:rsid w:val="00CB5409"/>
    <w:rsid w:val="00CD5B99"/>
    <w:rsid w:val="00CF61B4"/>
    <w:rsid w:val="00D120FB"/>
    <w:rsid w:val="00D250EC"/>
    <w:rsid w:val="00D44DDE"/>
    <w:rsid w:val="00DB4E5C"/>
    <w:rsid w:val="00E3760D"/>
    <w:rsid w:val="00E94A4F"/>
    <w:rsid w:val="00EA3575"/>
    <w:rsid w:val="00F167C1"/>
    <w:rsid w:val="00F624FC"/>
    <w:rsid w:val="00FB11AC"/>
    <w:rsid w:val="00FC2A4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1C7D0A"/>
  <w15:docId w15:val="{D86194EE-0B7C-4A49-A5C3-0289251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B11AC"/>
    <w:rPr>
      <w:rFonts w:ascii="Arial" w:eastAsia="Arial" w:hAnsi="Arial" w:cs="Aria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567"/>
    </w:pPr>
  </w:style>
  <w:style w:type="paragraph" w:customStyle="1" w:styleId="TableParagraph">
    <w:name w:val="Table Paragraph"/>
    <w:basedOn w:val="Normal"/>
    <w:uiPriority w:val="1"/>
    <w:qFormat/>
    <w:pPr>
      <w:ind w:left="148"/>
    </w:pPr>
  </w:style>
  <w:style w:type="paragraph" w:styleId="Header">
    <w:name w:val="header"/>
    <w:basedOn w:val="Normal"/>
    <w:link w:val="HeaderChar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122"/>
    <w:rPr>
      <w:rFonts w:ascii="Arial" w:eastAsia="Arial" w:hAnsi="Arial" w:cs="Aria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122"/>
    <w:rPr>
      <w:rFonts w:ascii="Arial" w:eastAsia="Arial" w:hAnsi="Arial" w:cs="Arial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0C"/>
    <w:rPr>
      <w:rFonts w:ascii="Segoe UI" w:eastAsia="Arial" w:hAnsi="Segoe UI" w:cs="Segoe UI"/>
      <w:sz w:val="18"/>
      <w:szCs w:val="18"/>
      <w:lang w:val="ru-RU"/>
    </w:rPr>
  </w:style>
  <w:style w:type="table" w:styleId="TableGrid">
    <w:name w:val="Table Grid"/>
    <w:basedOn w:val="TableNormal"/>
    <w:uiPriority w:val="39"/>
    <w:rsid w:val="0007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575"/>
    <w:rPr>
      <w:rFonts w:ascii="Arial" w:eastAsia="Arial" w:hAnsi="Arial" w:cs="Arial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75"/>
    <w:rPr>
      <w:rFonts w:ascii="Arial" w:eastAsia="Arial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03BB-BDDF-2745-8C6E-2DEF307C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ТАРИФЫ</vt:lpstr>
      <vt:lpstr>ТАРИФЫ</vt:lpstr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creator>Медникова Светлана Анатольевна</dc:creator>
  <cp:lastModifiedBy>Microsoft Office User</cp:lastModifiedBy>
  <cp:revision>8</cp:revision>
  <dcterms:created xsi:type="dcterms:W3CDTF">2024-12-05T13:14:00Z</dcterms:created>
  <dcterms:modified xsi:type="dcterms:W3CDTF">2024-12-17T14:45:00Z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2010</vt:lpwstr>
  </property>
</Properties>
</file>